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A5" w:rsidRPr="00124B99" w:rsidRDefault="00F610A5" w:rsidP="00F610A5">
      <w:pPr>
        <w:pStyle w:val="1"/>
        <w:ind w:left="5664"/>
        <w:rPr>
          <w:szCs w:val="28"/>
        </w:rPr>
      </w:pPr>
      <w:r w:rsidRPr="00124B99">
        <w:rPr>
          <w:szCs w:val="28"/>
        </w:rPr>
        <w:t>ЗАТВЕРДЖЕНО</w:t>
      </w:r>
    </w:p>
    <w:p w:rsidR="00F610A5" w:rsidRPr="00124B99" w:rsidRDefault="00F610A5" w:rsidP="00F610A5">
      <w:pPr>
        <w:jc w:val="both"/>
        <w:rPr>
          <w:sz w:val="28"/>
          <w:szCs w:val="28"/>
        </w:rPr>
      </w:pP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  <w:t>Рішення районної</w:t>
      </w:r>
    </w:p>
    <w:p w:rsidR="00F610A5" w:rsidRPr="00124B99" w:rsidRDefault="00F610A5" w:rsidP="00F610A5">
      <w:pPr>
        <w:jc w:val="both"/>
        <w:rPr>
          <w:sz w:val="28"/>
          <w:szCs w:val="28"/>
        </w:rPr>
      </w:pP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</w:r>
      <w:r w:rsidRPr="00124B99">
        <w:rPr>
          <w:sz w:val="28"/>
          <w:szCs w:val="28"/>
        </w:rPr>
        <w:tab/>
        <w:t>ради від 11.03.2021 №7-4/VІІІ</w:t>
      </w:r>
    </w:p>
    <w:p w:rsidR="00F610A5" w:rsidRPr="00124B99" w:rsidRDefault="00F610A5" w:rsidP="00F610A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124B99">
        <w:rPr>
          <w:rFonts w:ascii="Times New Roman" w:hAnsi="Times New Roman" w:cs="Times New Roman"/>
          <w:b w:val="0"/>
          <w:i w:val="0"/>
        </w:rPr>
        <w:t>ПОЛОЖЕННЯ</w:t>
      </w:r>
    </w:p>
    <w:p w:rsidR="00F610A5" w:rsidRPr="00124B99" w:rsidRDefault="00F610A5" w:rsidP="00F610A5">
      <w:pPr>
        <w:jc w:val="center"/>
        <w:rPr>
          <w:sz w:val="28"/>
          <w:szCs w:val="28"/>
        </w:rPr>
      </w:pPr>
      <w:r w:rsidRPr="00124B99">
        <w:rPr>
          <w:sz w:val="28"/>
          <w:szCs w:val="28"/>
        </w:rPr>
        <w:t>про організацію прийому громадян</w:t>
      </w:r>
    </w:p>
    <w:p w:rsidR="00F610A5" w:rsidRDefault="00F610A5" w:rsidP="00F610A5">
      <w:pPr>
        <w:jc w:val="center"/>
        <w:rPr>
          <w:sz w:val="28"/>
          <w:szCs w:val="28"/>
        </w:rPr>
      </w:pPr>
      <w:r w:rsidRPr="00124B99">
        <w:rPr>
          <w:sz w:val="28"/>
          <w:szCs w:val="28"/>
        </w:rPr>
        <w:t>депутатами Черкаської районної ради VIIІ скликання</w:t>
      </w:r>
    </w:p>
    <w:p w:rsidR="00F610A5" w:rsidRPr="00124B99" w:rsidRDefault="00F610A5" w:rsidP="00F610A5">
      <w:pPr>
        <w:ind w:firstLine="708"/>
        <w:jc w:val="both"/>
        <w:rPr>
          <w:sz w:val="28"/>
          <w:szCs w:val="28"/>
        </w:rPr>
      </w:pPr>
      <w:r w:rsidRPr="00124B99">
        <w:rPr>
          <w:sz w:val="28"/>
          <w:szCs w:val="28"/>
        </w:rPr>
        <w:t>Дане Положення регулює питання практичної реалізації права виборців, інших громадян на звернення до депутата Черкаської районної ради.</w:t>
      </w:r>
    </w:p>
    <w:p w:rsidR="00F610A5" w:rsidRPr="00124B99" w:rsidRDefault="00F610A5" w:rsidP="00F610A5">
      <w:pPr>
        <w:pStyle w:val="a3"/>
        <w:ind w:firstLine="708"/>
        <w:rPr>
          <w:bCs/>
          <w:szCs w:val="28"/>
        </w:rPr>
      </w:pPr>
      <w:r w:rsidRPr="00124B99">
        <w:rPr>
          <w:szCs w:val="28"/>
        </w:rPr>
        <w:t xml:space="preserve">При здійсненні прийому громадян депутат Черкаської районної ради керується </w:t>
      </w:r>
      <w:r w:rsidRPr="00124B99">
        <w:rPr>
          <w:bCs/>
          <w:szCs w:val="28"/>
        </w:rPr>
        <w:t xml:space="preserve">законами України </w:t>
      </w:r>
      <w:r>
        <w:rPr>
          <w:bCs/>
          <w:szCs w:val="28"/>
        </w:rPr>
        <w:t>"</w:t>
      </w:r>
      <w:r w:rsidRPr="00124B99">
        <w:rPr>
          <w:bCs/>
          <w:szCs w:val="28"/>
        </w:rPr>
        <w:t>Про звернення громадян</w:t>
      </w:r>
      <w:r>
        <w:rPr>
          <w:bCs/>
          <w:szCs w:val="28"/>
        </w:rPr>
        <w:t>"</w:t>
      </w:r>
      <w:r w:rsidRPr="00124B99">
        <w:rPr>
          <w:bCs/>
          <w:szCs w:val="28"/>
        </w:rPr>
        <w:t>,</w:t>
      </w:r>
      <w:r>
        <w:rPr>
          <w:bCs/>
          <w:szCs w:val="28"/>
        </w:rPr>
        <w:t>"</w:t>
      </w:r>
      <w:r w:rsidRPr="00124B99">
        <w:rPr>
          <w:bCs/>
          <w:szCs w:val="28"/>
        </w:rPr>
        <w:t>Про статус депутатів місцевих рад</w:t>
      </w:r>
      <w:r>
        <w:rPr>
          <w:bCs/>
          <w:szCs w:val="28"/>
        </w:rPr>
        <w:t>"</w:t>
      </w:r>
      <w:r w:rsidRPr="00124B99">
        <w:rPr>
          <w:bCs/>
          <w:szCs w:val="28"/>
        </w:rPr>
        <w:t xml:space="preserve"> та іншими нормативно-правовими актами.</w:t>
      </w:r>
    </w:p>
    <w:p w:rsidR="00F610A5" w:rsidRPr="00124B99" w:rsidRDefault="00F610A5" w:rsidP="00F610A5">
      <w:pPr>
        <w:ind w:firstLine="708"/>
        <w:jc w:val="both"/>
        <w:rPr>
          <w:sz w:val="28"/>
          <w:szCs w:val="28"/>
        </w:rPr>
      </w:pPr>
      <w:r w:rsidRPr="00124B99">
        <w:rPr>
          <w:sz w:val="28"/>
          <w:szCs w:val="28"/>
        </w:rPr>
        <w:t xml:space="preserve">Депутат районної ради зобов’язаний визначити і оприлюднити дні, години та місце прийому виборців, інших громадян; вести регулярний, не рідше одного разу на місяць, прийом виборців, розглядати їхні пропозиції, звернення, заяви і скарги, вживати заходів щодо забезпечення їх оперативного вирішення. </w:t>
      </w:r>
    </w:p>
    <w:p w:rsidR="00F610A5" w:rsidRPr="00124B99" w:rsidRDefault="00F610A5" w:rsidP="00F610A5">
      <w:pPr>
        <w:ind w:firstLine="708"/>
        <w:jc w:val="both"/>
        <w:rPr>
          <w:sz w:val="28"/>
          <w:szCs w:val="28"/>
        </w:rPr>
      </w:pPr>
      <w:r w:rsidRPr="00124B99">
        <w:rPr>
          <w:sz w:val="28"/>
          <w:szCs w:val="28"/>
        </w:rPr>
        <w:t>Оприлюднення днів прийому можливо через графік прийому, що за домовленістю сторін розміщується в приміщенні сільських, міських, районній рад, або оприлюднюється іншим чином, не забороненим чинним законодавством України.</w:t>
      </w:r>
    </w:p>
    <w:p w:rsidR="00F610A5" w:rsidRPr="00124B99" w:rsidRDefault="00F610A5" w:rsidP="00F610A5">
      <w:pPr>
        <w:pStyle w:val="HTML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4B99">
        <w:rPr>
          <w:rFonts w:ascii="Times New Roman" w:hAnsi="Times New Roman" w:cs="Times New Roman"/>
          <w:sz w:val="28"/>
          <w:szCs w:val="28"/>
        </w:rPr>
        <w:tab/>
        <w:t>Для організації прийому виборців та інших громадян сільські, міські, районна ради зобов’язані сприяти депутатові районної ради в організації прийому громадян</w:t>
      </w:r>
      <w:r w:rsidRPr="00124B9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124B99">
        <w:rPr>
          <w:rFonts w:ascii="Times New Roman" w:hAnsi="Times New Roman" w:cs="Times New Roman"/>
          <w:sz w:val="28"/>
          <w:szCs w:val="28"/>
        </w:rPr>
        <w:t xml:space="preserve"> </w:t>
      </w:r>
      <w:r w:rsidRPr="00124B99">
        <w:rPr>
          <w:rFonts w:ascii="Times New Roman" w:hAnsi="Times New Roman" w:cs="Times New Roman"/>
          <w:strike/>
          <w:sz w:val="28"/>
          <w:szCs w:val="28"/>
        </w:rPr>
        <w:t>та</w:t>
      </w:r>
      <w:r w:rsidRPr="00124B99">
        <w:rPr>
          <w:rFonts w:ascii="Times New Roman" w:hAnsi="Times New Roman" w:cs="Times New Roman"/>
          <w:sz w:val="28"/>
          <w:szCs w:val="28"/>
        </w:rPr>
        <w:t xml:space="preserve"> розгляді їх пропозицій, заяв, скарг та створення інших необхідних для його депутатської діяльності умов. </w:t>
      </w:r>
    </w:p>
    <w:p w:rsidR="00F610A5" w:rsidRPr="00124B99" w:rsidRDefault="00F610A5" w:rsidP="00F610A5">
      <w:pPr>
        <w:pStyle w:val="HTML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24B99">
        <w:rPr>
          <w:rFonts w:ascii="Times New Roman" w:hAnsi="Times New Roman" w:cs="Times New Roman"/>
          <w:color w:val="000000"/>
          <w:sz w:val="28"/>
          <w:szCs w:val="28"/>
        </w:rPr>
        <w:tab/>
        <w:t>Депутат Черкаської районної ради розглядає пропозиції, заяви і скарги громадян, які надійшли до нього, вживає заходів для їх своєчасного, обґрунтованого  вирішення. Вивчає причини, які породжують скарги громадян, і вносить свої пропозиції щодо їх усунення до органів місцевого самоврядування, до місцевих органів виконавчої влади, підприємств, установ і організацій, об'єднань громадян.</w:t>
      </w:r>
    </w:p>
    <w:p w:rsidR="00F610A5" w:rsidRPr="00124B99" w:rsidRDefault="00F610A5" w:rsidP="00F610A5">
      <w:pPr>
        <w:pStyle w:val="HTML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24B99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o96"/>
      <w:bookmarkEnd w:id="0"/>
      <w:r w:rsidRPr="00124B99">
        <w:rPr>
          <w:rFonts w:ascii="Times New Roman" w:hAnsi="Times New Roman" w:cs="Times New Roman"/>
          <w:color w:val="000000"/>
          <w:sz w:val="28"/>
          <w:szCs w:val="28"/>
        </w:rPr>
        <w:t xml:space="preserve">Депутат Черкаської районної ради може направляти одержані ним пропозиції, заяви і скарги до відповідних органів, підприємств, установ і організацій незалежно від форми власності, об'єднань громадян, якщо вирішення питань належить до їх повноважень, які зобов'язані розглянути їх відповідно до закону і про результати повідомити заявника, а також депутата місцевої ради. </w:t>
      </w:r>
    </w:p>
    <w:p w:rsidR="00F610A5" w:rsidRPr="00124B99" w:rsidRDefault="00F610A5" w:rsidP="00F610A5">
      <w:pPr>
        <w:pStyle w:val="HTML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24B99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" w:name="o97"/>
      <w:bookmarkEnd w:id="1"/>
      <w:r w:rsidRPr="00124B99">
        <w:rPr>
          <w:rFonts w:ascii="Times New Roman" w:hAnsi="Times New Roman" w:cs="Times New Roman"/>
          <w:color w:val="000000"/>
          <w:sz w:val="28"/>
          <w:szCs w:val="28"/>
        </w:rPr>
        <w:t>Депутат Черкаської районної ради в межах своїх повноважень здійснює контроль за розглядом відповідними органами підприємств, установ, організацій незалежно від форми власності, органами об'єднань громадян надісланих ним пропозицій, заяв, скарг виборців.</w:t>
      </w:r>
    </w:p>
    <w:p w:rsidR="00F610A5" w:rsidRPr="00124B99" w:rsidRDefault="00F610A5" w:rsidP="00F610A5">
      <w:pPr>
        <w:ind w:firstLine="708"/>
        <w:jc w:val="both"/>
        <w:rPr>
          <w:sz w:val="28"/>
          <w:szCs w:val="28"/>
        </w:rPr>
      </w:pPr>
      <w:bookmarkStart w:id="2" w:name="o98"/>
      <w:bookmarkEnd w:id="2"/>
      <w:r w:rsidRPr="00124B99">
        <w:rPr>
          <w:sz w:val="28"/>
          <w:szCs w:val="28"/>
        </w:rPr>
        <w:t>У випадках, коли порушені у зверненнях громадян питання мають законні підстави бути вирішеними, але залишаються нереалізованими з вини конкретних керівників, а депутатські звернення до них залишаються без відповідного реагування, депутат використовує своє право на депутатський запит.</w:t>
      </w:r>
    </w:p>
    <w:p w:rsidR="0036095A" w:rsidRDefault="00F610A5" w:rsidP="00F610A5">
      <w:pPr>
        <w:jc w:val="both"/>
      </w:pPr>
      <w:r w:rsidRPr="00124B99">
        <w:rPr>
          <w:sz w:val="28"/>
          <w:szCs w:val="28"/>
        </w:rPr>
        <w:tab/>
        <w:t xml:space="preserve">У відповідності з вимогами статті 20 Закону України </w:t>
      </w:r>
      <w:r>
        <w:rPr>
          <w:sz w:val="28"/>
          <w:szCs w:val="28"/>
        </w:rPr>
        <w:t>"</w:t>
      </w:r>
      <w:r w:rsidRPr="00124B99">
        <w:rPr>
          <w:sz w:val="28"/>
          <w:szCs w:val="28"/>
        </w:rPr>
        <w:t>Про звернення громадян</w:t>
      </w:r>
      <w:r>
        <w:rPr>
          <w:sz w:val="28"/>
          <w:szCs w:val="28"/>
        </w:rPr>
        <w:t>"</w:t>
      </w:r>
      <w:r w:rsidRPr="00124B99">
        <w:rPr>
          <w:sz w:val="28"/>
          <w:szCs w:val="28"/>
        </w:rPr>
        <w:t xml:space="preserve"> звернення розглядаються і вирішуються у термін не більше 1 місяця від дня їх надходження.</w:t>
      </w:r>
      <w:bookmarkStart w:id="3" w:name="_GoBack"/>
      <w:bookmarkEnd w:id="3"/>
    </w:p>
    <w:sectPr w:rsidR="0036095A" w:rsidSect="00E570FE">
      <w:pgSz w:w="11907" w:h="16840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A5"/>
    <w:rsid w:val="000C2D5E"/>
    <w:rsid w:val="0036095A"/>
    <w:rsid w:val="005F595D"/>
    <w:rsid w:val="00721EFD"/>
    <w:rsid w:val="007C2813"/>
    <w:rsid w:val="00D17584"/>
    <w:rsid w:val="00F24ECB"/>
    <w:rsid w:val="00F610A5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0A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610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0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10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F610A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610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F6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F610A5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0A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610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0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10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F610A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610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F6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F610A5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2021-03-23T10:35:00Z</dcterms:created>
  <dcterms:modified xsi:type="dcterms:W3CDTF">2021-03-23T10:35:00Z</dcterms:modified>
</cp:coreProperties>
</file>