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21" w:rsidRDefault="00906921" w:rsidP="00992402">
      <w:pPr>
        <w:jc w:val="center"/>
        <w:rPr>
          <w:lang w:val="uk-UA"/>
        </w:rPr>
      </w:pPr>
      <w:r>
        <w:rPr>
          <w:noProof/>
          <w:lang w:val="uk-UA"/>
        </w:rPr>
        <w:t xml:space="preserve"> </w:t>
      </w:r>
      <w:r w:rsidRPr="00FB5069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2.75pt;height:54pt;visibility:visible">
            <v:imagedata r:id="rId5" o:title=""/>
          </v:shape>
        </w:pict>
      </w:r>
    </w:p>
    <w:p w:rsidR="00906921" w:rsidRDefault="00906921" w:rsidP="00992402">
      <w:pPr>
        <w:jc w:val="center"/>
        <w:rPr>
          <w:lang w:val="uk-UA"/>
        </w:rPr>
      </w:pPr>
    </w:p>
    <w:p w:rsidR="00906921" w:rsidRDefault="00906921" w:rsidP="00992402">
      <w:pPr>
        <w:pStyle w:val="Heading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906921" w:rsidRDefault="00906921" w:rsidP="00992402">
      <w:pPr>
        <w:jc w:val="center"/>
        <w:rPr>
          <w:rFonts w:ascii="Georgia" w:hAnsi="Georgia"/>
          <w:sz w:val="32"/>
          <w:lang w:val="uk-UA"/>
        </w:rPr>
      </w:pPr>
    </w:p>
    <w:p w:rsidR="00906921" w:rsidRDefault="00906921" w:rsidP="00992402">
      <w:pPr>
        <w:pStyle w:val="Heading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906921" w:rsidRDefault="00906921" w:rsidP="00992402">
      <w:pPr>
        <w:rPr>
          <w:lang w:val="uk-UA"/>
        </w:rPr>
      </w:pPr>
    </w:p>
    <w:p w:rsidR="00906921" w:rsidRPr="00642FA6" w:rsidRDefault="00906921" w:rsidP="00992402">
      <w:pPr>
        <w:rPr>
          <w:sz w:val="28"/>
          <w:szCs w:val="28"/>
          <w:lang w:val="uk-UA"/>
        </w:rPr>
      </w:pPr>
      <w:r w:rsidRPr="00642FA6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>.</w:t>
      </w:r>
      <w:r w:rsidRPr="00642FA6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>.201</w:t>
      </w:r>
      <w:r w:rsidRPr="00642FA6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№45-14/ V</w:t>
      </w:r>
      <w:r>
        <w:rPr>
          <w:sz w:val="28"/>
          <w:szCs w:val="28"/>
          <w:lang w:val="en-US"/>
        </w:rPr>
        <w:t>I</w:t>
      </w:r>
      <w:r w:rsidRPr="00B64431">
        <w:rPr>
          <w:sz w:val="28"/>
          <w:szCs w:val="28"/>
        </w:rPr>
        <w:tab/>
      </w:r>
    </w:p>
    <w:p w:rsidR="00906921" w:rsidRDefault="00906921" w:rsidP="00992402">
      <w:pPr>
        <w:rPr>
          <w:lang w:val="uk-UA"/>
        </w:rPr>
      </w:pPr>
    </w:p>
    <w:p w:rsidR="00906921" w:rsidRDefault="00906921" w:rsidP="00992402">
      <w:pPr>
        <w:rPr>
          <w:sz w:val="28"/>
          <w:lang w:val="uk-UA"/>
        </w:rPr>
      </w:pPr>
      <w:r>
        <w:rPr>
          <w:sz w:val="28"/>
          <w:lang w:val="uk-UA"/>
        </w:rPr>
        <w:t xml:space="preserve">Про звільнення Комунального </w:t>
      </w:r>
    </w:p>
    <w:p w:rsidR="00906921" w:rsidRDefault="00906921" w:rsidP="00992402">
      <w:pPr>
        <w:rPr>
          <w:sz w:val="28"/>
          <w:lang w:val="uk-UA"/>
        </w:rPr>
      </w:pPr>
      <w:r>
        <w:rPr>
          <w:sz w:val="28"/>
          <w:lang w:val="uk-UA"/>
        </w:rPr>
        <w:t xml:space="preserve">підприємства теплових мереж </w:t>
      </w:r>
    </w:p>
    <w:p w:rsidR="00906921" w:rsidRDefault="00906921" w:rsidP="00992402">
      <w:pPr>
        <w:rPr>
          <w:sz w:val="28"/>
          <w:lang w:val="uk-UA"/>
        </w:rPr>
      </w:pPr>
      <w:r>
        <w:rPr>
          <w:sz w:val="28"/>
          <w:lang w:val="uk-UA"/>
        </w:rPr>
        <w:t xml:space="preserve">Черкаського району від сплати </w:t>
      </w:r>
    </w:p>
    <w:p w:rsidR="00906921" w:rsidRDefault="00906921" w:rsidP="00992402">
      <w:pPr>
        <w:rPr>
          <w:sz w:val="28"/>
          <w:lang w:val="uk-UA"/>
        </w:rPr>
      </w:pPr>
      <w:r>
        <w:rPr>
          <w:sz w:val="28"/>
          <w:lang w:val="uk-UA"/>
        </w:rPr>
        <w:t>50% орендної плати до загального</w:t>
      </w:r>
    </w:p>
    <w:p w:rsidR="00906921" w:rsidRDefault="00906921" w:rsidP="00992402">
      <w:pPr>
        <w:rPr>
          <w:sz w:val="28"/>
          <w:lang w:val="uk-UA"/>
        </w:rPr>
      </w:pPr>
      <w:r>
        <w:rPr>
          <w:sz w:val="28"/>
          <w:lang w:val="uk-UA"/>
        </w:rPr>
        <w:t>фонду районного бюджету</w:t>
      </w:r>
    </w:p>
    <w:p w:rsidR="00906921" w:rsidRDefault="00906921" w:rsidP="00992402">
      <w:pPr>
        <w:rPr>
          <w:sz w:val="28"/>
          <w:lang w:val="uk-UA"/>
        </w:rPr>
      </w:pPr>
    </w:p>
    <w:p w:rsidR="00906921" w:rsidRPr="00211FA2" w:rsidRDefault="00906921" w:rsidP="00992402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частини другої статті 43, частин 4, 5 статті 60 Закону України «Про місцеве самоврядування в Україні», рішень Черкаської районної ради від 03.04.2007 №14-7/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 «Про Методику розрахунку і порядок використання плати за оренду майна» (із змінами, внесеними рішеннями від 18.10.2007 №14-7/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>, від 21.02.2008 №26-11/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>, від 29.01.2009 №36-11/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>, від 21.05.2009 №38-10/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 , від 25.02.2010 №45-4/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 , від 21.12.2011№12-10/</w:t>
      </w:r>
      <w:r>
        <w:rPr>
          <w:sz w:val="28"/>
          <w:lang w:val="en-US"/>
        </w:rPr>
        <w:t>VI</w:t>
      </w:r>
      <w:r>
        <w:rPr>
          <w:sz w:val="28"/>
          <w:lang w:val="uk-UA"/>
        </w:rPr>
        <w:t xml:space="preserve"> та 28.08.2014№43-14/</w:t>
      </w:r>
      <w:r>
        <w:rPr>
          <w:sz w:val="28"/>
          <w:lang w:val="en-US"/>
        </w:rPr>
        <w:t>VI</w:t>
      </w:r>
      <w:bookmarkStart w:id="0" w:name="_GoBack"/>
      <w:bookmarkEnd w:id="0"/>
      <w:r>
        <w:rPr>
          <w:sz w:val="28"/>
          <w:lang w:val="uk-UA"/>
        </w:rPr>
        <w:t>), від 25.12.2008 №35-7/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 «Про затвердження уточненого переліку об`єктів районної комунальної власності та уповноважених органів» (у новій редакції </w:t>
      </w:r>
      <w:r w:rsidRPr="00285BD4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районної ради</w:t>
      </w:r>
      <w:r>
        <w:rPr>
          <w:sz w:val="28"/>
          <w:lang w:val="uk-UA"/>
        </w:rPr>
        <w:t xml:space="preserve"> від </w:t>
      </w:r>
      <w:r w:rsidRPr="00285BD4">
        <w:rPr>
          <w:sz w:val="28"/>
          <w:szCs w:val="28"/>
          <w:lang w:val="uk-UA"/>
        </w:rPr>
        <w:t>12.06.2014 №39-12/</w:t>
      </w:r>
      <w:r w:rsidRPr="00285BD4">
        <w:rPr>
          <w:sz w:val="28"/>
          <w:szCs w:val="28"/>
        </w:rPr>
        <w:t>V</w:t>
      </w:r>
      <w:r w:rsidRPr="00285BD4">
        <w:rPr>
          <w:sz w:val="28"/>
          <w:szCs w:val="28"/>
          <w:lang w:val="uk-UA"/>
        </w:rPr>
        <w:t>І</w:t>
      </w:r>
      <w:r>
        <w:rPr>
          <w:sz w:val="28"/>
          <w:lang w:val="uk-UA"/>
        </w:rPr>
        <w:t xml:space="preserve">), листа Комунального підприємства теплових мереж Черкаського району від 10.09.2014 №248, за погодженням постійної комісії районної ради з питань  економічного розвитку села, комунальної власності та державної регуляторної політики, президії, районна рада </w:t>
      </w:r>
    </w:p>
    <w:p w:rsidR="00906921" w:rsidRDefault="00906921" w:rsidP="007825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906921" w:rsidRDefault="00906921" w:rsidP="00992402">
      <w:pPr>
        <w:numPr>
          <w:ilvl w:val="0"/>
          <w:numId w:val="1"/>
        </w:numPr>
        <w:tabs>
          <w:tab w:val="num" w:pos="1140"/>
        </w:tabs>
        <w:ind w:left="1197" w:hanging="489"/>
        <w:jc w:val="both"/>
        <w:rPr>
          <w:sz w:val="28"/>
          <w:lang w:val="uk-UA"/>
        </w:rPr>
      </w:pPr>
      <w:r>
        <w:rPr>
          <w:sz w:val="28"/>
          <w:lang w:val="uk-UA"/>
        </w:rPr>
        <w:t>Звільнити з 1 жовтня до 31 грудня 2014 року  Комунальне підприємство теплових мереж Черкаського району від сплати 50% орендної плати до загального фонду районного бюджету.</w:t>
      </w:r>
    </w:p>
    <w:p w:rsidR="00906921" w:rsidRDefault="00906921" w:rsidP="00992402">
      <w:pPr>
        <w:numPr>
          <w:ilvl w:val="0"/>
          <w:numId w:val="1"/>
        </w:numPr>
        <w:tabs>
          <w:tab w:val="num" w:pos="1140"/>
        </w:tabs>
        <w:ind w:left="1197" w:hanging="489"/>
        <w:jc w:val="both"/>
        <w:rPr>
          <w:sz w:val="28"/>
          <w:lang w:val="uk-UA"/>
        </w:rPr>
      </w:pPr>
      <w:r>
        <w:rPr>
          <w:sz w:val="28"/>
          <w:lang w:val="uk-UA"/>
        </w:rPr>
        <w:t>Контроль за виконанням рішення покласти на відділ комунальної власності виконавчого апарату районної ради та постійну комісію районної ради з питань економічного розвитку села, комунальної власності та державної регуляторної політики.</w:t>
      </w:r>
    </w:p>
    <w:p w:rsidR="00906921" w:rsidRDefault="00906921" w:rsidP="00992402">
      <w:pPr>
        <w:ind w:firstLine="708"/>
        <w:jc w:val="both"/>
        <w:rPr>
          <w:sz w:val="28"/>
          <w:lang w:val="uk-UA"/>
        </w:rPr>
      </w:pPr>
    </w:p>
    <w:p w:rsidR="00906921" w:rsidRDefault="00906921" w:rsidP="00992402">
      <w:pPr>
        <w:ind w:firstLine="708"/>
        <w:jc w:val="both"/>
        <w:rPr>
          <w:sz w:val="28"/>
          <w:lang w:val="uk-UA"/>
        </w:rPr>
      </w:pPr>
    </w:p>
    <w:p w:rsidR="00906921" w:rsidRDefault="00906921" w:rsidP="00992402">
      <w:pPr>
        <w:ind w:firstLine="708"/>
        <w:jc w:val="both"/>
        <w:rPr>
          <w:sz w:val="28"/>
          <w:lang w:val="uk-UA"/>
        </w:rPr>
      </w:pPr>
    </w:p>
    <w:p w:rsidR="00906921" w:rsidRDefault="00906921" w:rsidP="00992402">
      <w:r>
        <w:rPr>
          <w:sz w:val="28"/>
          <w:lang w:val="uk-UA"/>
        </w:rPr>
        <w:t xml:space="preserve">Голова ради                                                           </w:t>
      </w:r>
      <w:r>
        <w:rPr>
          <w:sz w:val="28"/>
          <w:lang w:val="en-US"/>
        </w:rPr>
        <w:t xml:space="preserve">           </w:t>
      </w:r>
      <w:r>
        <w:rPr>
          <w:sz w:val="28"/>
          <w:lang w:val="uk-UA"/>
        </w:rPr>
        <w:t xml:space="preserve">                    А.А.Яріш</w:t>
      </w:r>
    </w:p>
    <w:p w:rsidR="00906921" w:rsidRDefault="00906921" w:rsidP="00992402">
      <w:pPr>
        <w:rPr>
          <w:lang w:val="uk-UA"/>
        </w:rPr>
      </w:pPr>
    </w:p>
    <w:p w:rsidR="00906921" w:rsidRDefault="00906921" w:rsidP="00992402"/>
    <w:p w:rsidR="00906921" w:rsidRDefault="00906921" w:rsidP="00992402"/>
    <w:p w:rsidR="00906921" w:rsidRDefault="00906921" w:rsidP="00992402">
      <w:pPr>
        <w:jc w:val="both"/>
        <w:rPr>
          <w:sz w:val="2"/>
          <w:szCs w:val="2"/>
          <w:lang w:val="uk-UA"/>
        </w:rPr>
      </w:pPr>
    </w:p>
    <w:sectPr w:rsidR="00906921" w:rsidSect="0063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4684"/>
    <w:multiLevelType w:val="hybridMultilevel"/>
    <w:tmpl w:val="EAA682F4"/>
    <w:lvl w:ilvl="0" w:tplc="16806CC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402"/>
    <w:rsid w:val="00100940"/>
    <w:rsid w:val="001B6B39"/>
    <w:rsid w:val="001E685F"/>
    <w:rsid w:val="00211FA2"/>
    <w:rsid w:val="00240632"/>
    <w:rsid w:val="00285BD4"/>
    <w:rsid w:val="00407285"/>
    <w:rsid w:val="00474B68"/>
    <w:rsid w:val="00564A34"/>
    <w:rsid w:val="005B6827"/>
    <w:rsid w:val="00635143"/>
    <w:rsid w:val="00642FA6"/>
    <w:rsid w:val="00687138"/>
    <w:rsid w:val="0071214B"/>
    <w:rsid w:val="007825EA"/>
    <w:rsid w:val="008A03AD"/>
    <w:rsid w:val="008B54CA"/>
    <w:rsid w:val="00906921"/>
    <w:rsid w:val="009608E0"/>
    <w:rsid w:val="00992402"/>
    <w:rsid w:val="009B40F5"/>
    <w:rsid w:val="009E1418"/>
    <w:rsid w:val="00B5586B"/>
    <w:rsid w:val="00B64431"/>
    <w:rsid w:val="00CA7C6A"/>
    <w:rsid w:val="00DC160C"/>
    <w:rsid w:val="00DE3C64"/>
    <w:rsid w:val="00E21F6D"/>
    <w:rsid w:val="00F10DA6"/>
    <w:rsid w:val="00FB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0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2402"/>
    <w:pPr>
      <w:keepNext/>
      <w:outlineLvl w:val="0"/>
    </w:pPr>
    <w:rPr>
      <w:szCs w:val="20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2402"/>
    <w:pPr>
      <w:keepNext/>
      <w:jc w:val="center"/>
      <w:outlineLvl w:val="2"/>
    </w:pPr>
    <w:rPr>
      <w:b/>
      <w:sz w:val="4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2402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2402"/>
    <w:rPr>
      <w:rFonts w:ascii="Times New Roman" w:hAnsi="Times New Roman" w:cs="Times New Roman"/>
      <w:b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42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F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244</Words>
  <Characters>1396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</dc:creator>
  <cp:keywords/>
  <dc:description/>
  <cp:lastModifiedBy>Tanya</cp:lastModifiedBy>
  <cp:revision>2</cp:revision>
  <cp:lastPrinted>2014-10-13T09:41:00Z</cp:lastPrinted>
  <dcterms:created xsi:type="dcterms:W3CDTF">2014-10-13T09:42:00Z</dcterms:created>
  <dcterms:modified xsi:type="dcterms:W3CDTF">2014-10-13T09:42:00Z</dcterms:modified>
</cp:coreProperties>
</file>