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B5" w:rsidRPr="003A7B7A" w:rsidRDefault="00C778B5" w:rsidP="00C778B5">
      <w:pPr>
        <w:framePr w:w="740" w:hSpace="180" w:wrap="auto" w:vAnchor="text" w:hAnchor="page" w:x="5810" w:y="1"/>
        <w:ind w:right="-70"/>
        <w:jc w:val="center"/>
        <w:rPr>
          <w:szCs w:val="28"/>
          <w:lang w:eastAsia="ru-RU"/>
        </w:rPr>
      </w:pPr>
      <w:bookmarkStart w:id="0" w:name="_GoBack"/>
      <w:bookmarkEnd w:id="0"/>
      <w:r>
        <w:rPr>
          <w:noProof/>
          <w:szCs w:val="28"/>
          <w:lang w:eastAsia="uk-UA"/>
        </w:rPr>
        <w:drawing>
          <wp:inline distT="0" distB="0" distL="0" distR="0" wp14:anchorId="1C34E37D" wp14:editId="34080189">
            <wp:extent cx="5334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B5" w:rsidRPr="003A7B7A" w:rsidRDefault="00C778B5" w:rsidP="00C778B5">
      <w:pPr>
        <w:rPr>
          <w:szCs w:val="28"/>
          <w:lang w:eastAsia="ru-RU"/>
        </w:rPr>
      </w:pPr>
    </w:p>
    <w:p w:rsidR="00C778B5" w:rsidRPr="003A7B7A" w:rsidRDefault="00C778B5" w:rsidP="00C778B5">
      <w:pPr>
        <w:rPr>
          <w:szCs w:val="28"/>
          <w:lang w:eastAsia="ru-RU"/>
        </w:rPr>
      </w:pPr>
    </w:p>
    <w:p w:rsidR="00C778B5" w:rsidRPr="003A7B7A" w:rsidRDefault="00C778B5" w:rsidP="00C778B5">
      <w:pPr>
        <w:rPr>
          <w:szCs w:val="28"/>
          <w:lang w:eastAsia="ru-RU"/>
        </w:rPr>
      </w:pPr>
    </w:p>
    <w:p w:rsidR="00C778B5" w:rsidRPr="003A7B7A" w:rsidRDefault="00C778B5" w:rsidP="00C778B5">
      <w:pPr>
        <w:keepNext/>
        <w:jc w:val="center"/>
        <w:outlineLvl w:val="2"/>
        <w:rPr>
          <w:rFonts w:ascii="Georgia" w:hAnsi="Georgia"/>
          <w:b/>
          <w:sz w:val="36"/>
          <w:szCs w:val="36"/>
          <w:lang w:eastAsia="ru-RU"/>
        </w:rPr>
      </w:pPr>
      <w:r w:rsidRPr="003A7B7A">
        <w:rPr>
          <w:rFonts w:ascii="Georgia" w:hAnsi="Georgia"/>
          <w:b/>
          <w:sz w:val="36"/>
          <w:szCs w:val="36"/>
          <w:lang w:eastAsia="ru-RU"/>
        </w:rPr>
        <w:t>ЧЕРКАСЬКА РАЙОННА РАДА</w:t>
      </w:r>
    </w:p>
    <w:p w:rsidR="00C778B5" w:rsidRPr="003A7B7A" w:rsidRDefault="00C778B5" w:rsidP="00C778B5">
      <w:pPr>
        <w:keepNext/>
        <w:jc w:val="center"/>
        <w:outlineLvl w:val="0"/>
        <w:rPr>
          <w:rFonts w:ascii="Georgia" w:hAnsi="Georgia"/>
          <w:b/>
          <w:sz w:val="32"/>
          <w:szCs w:val="32"/>
          <w:lang w:eastAsia="ru-RU"/>
        </w:rPr>
      </w:pPr>
      <w:r w:rsidRPr="003A7B7A">
        <w:rPr>
          <w:rFonts w:ascii="Georgia" w:hAnsi="Georgia"/>
          <w:b/>
          <w:sz w:val="32"/>
          <w:szCs w:val="32"/>
          <w:lang w:eastAsia="ru-RU"/>
        </w:rPr>
        <w:t>РІШЕННЯ</w:t>
      </w:r>
    </w:p>
    <w:p w:rsidR="00C778B5" w:rsidRDefault="00C778B5" w:rsidP="00C778B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8B5" w:rsidRPr="00C778B5" w:rsidRDefault="00880AF5" w:rsidP="00C778B5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25.08.</w:t>
      </w:r>
      <w:r w:rsidR="00C778B5" w:rsidRPr="00270D44">
        <w:rPr>
          <w:rFonts w:ascii="Times New Roman" w:hAnsi="Times New Roman"/>
          <w:sz w:val="28"/>
          <w:szCs w:val="28"/>
          <w:lang w:eastAsia="ru-RU"/>
        </w:rPr>
        <w:t>202</w:t>
      </w:r>
      <w:r w:rsidR="00C778B5">
        <w:rPr>
          <w:rFonts w:ascii="Times New Roman" w:hAnsi="Times New Roman"/>
          <w:sz w:val="28"/>
          <w:szCs w:val="28"/>
          <w:lang w:eastAsia="ru-RU"/>
        </w:rPr>
        <w:t>5</w:t>
      </w:r>
      <w:r w:rsidR="00C778B5" w:rsidRPr="00270D44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C778B5">
        <w:rPr>
          <w:rFonts w:ascii="Times New Roman" w:hAnsi="Times New Roman"/>
          <w:sz w:val="28"/>
          <w:szCs w:val="28"/>
          <w:lang w:eastAsia="ru-RU"/>
        </w:rPr>
        <w:t>34</w:t>
      </w:r>
      <w:r w:rsidR="00C778B5" w:rsidRPr="00270D44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778B5" w:rsidRPr="00270D44">
        <w:rPr>
          <w:rFonts w:ascii="Times New Roman" w:hAnsi="Times New Roman"/>
          <w:sz w:val="28"/>
          <w:szCs w:val="28"/>
          <w:lang w:eastAsia="ru-RU"/>
        </w:rPr>
        <w:t>/VI</w:t>
      </w:r>
      <w:r w:rsidR="00C778B5">
        <w:rPr>
          <w:rFonts w:ascii="Times New Roman" w:hAnsi="Times New Roman"/>
          <w:sz w:val="28"/>
          <w:szCs w:val="28"/>
          <w:lang w:eastAsia="ru-RU"/>
        </w:rPr>
        <w:t>І</w:t>
      </w:r>
      <w:r w:rsidR="00C778B5" w:rsidRPr="00270D4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C778B5">
        <w:rPr>
          <w:rFonts w:ascii="Times New Roman" w:hAnsi="Times New Roman"/>
          <w:sz w:val="28"/>
          <w:szCs w:val="28"/>
          <w:lang w:eastAsia="ru-RU"/>
        </w:rPr>
        <w:tab/>
      </w:r>
      <w:r w:rsidR="00C778B5">
        <w:rPr>
          <w:rFonts w:ascii="Times New Roman" w:hAnsi="Times New Roman"/>
          <w:sz w:val="28"/>
          <w:szCs w:val="28"/>
          <w:lang w:eastAsia="ru-RU"/>
        </w:rPr>
        <w:tab/>
      </w:r>
      <w:r w:rsidR="00C778B5">
        <w:rPr>
          <w:rFonts w:ascii="Times New Roman" w:hAnsi="Times New Roman"/>
          <w:sz w:val="28"/>
          <w:szCs w:val="28"/>
          <w:lang w:eastAsia="ru-RU"/>
        </w:rPr>
        <w:tab/>
      </w:r>
      <w:r w:rsidR="00C778B5">
        <w:rPr>
          <w:rFonts w:ascii="Times New Roman" w:hAnsi="Times New Roman"/>
          <w:sz w:val="28"/>
          <w:szCs w:val="28"/>
          <w:lang w:eastAsia="ru-RU"/>
        </w:rPr>
        <w:tab/>
      </w:r>
      <w:r w:rsidR="00C778B5">
        <w:rPr>
          <w:rFonts w:ascii="Times New Roman" w:hAnsi="Times New Roman"/>
          <w:sz w:val="28"/>
          <w:szCs w:val="28"/>
          <w:lang w:eastAsia="ru-RU"/>
        </w:rPr>
        <w:tab/>
      </w:r>
      <w:r w:rsidR="00C778B5">
        <w:rPr>
          <w:rFonts w:ascii="Times New Roman" w:hAnsi="Times New Roman"/>
          <w:sz w:val="28"/>
          <w:szCs w:val="28"/>
          <w:lang w:eastAsia="ru-RU"/>
        </w:rPr>
        <w:tab/>
      </w:r>
      <w:r w:rsidR="00C778B5">
        <w:rPr>
          <w:rFonts w:ascii="Times New Roman" w:hAnsi="Times New Roman"/>
          <w:sz w:val="28"/>
          <w:szCs w:val="28"/>
          <w:lang w:eastAsia="ru-RU"/>
        </w:rPr>
        <w:tab/>
      </w:r>
      <w:r w:rsidR="00C778B5">
        <w:rPr>
          <w:rFonts w:ascii="Times New Roman" w:hAnsi="Times New Roman"/>
          <w:sz w:val="28"/>
          <w:szCs w:val="28"/>
          <w:lang w:eastAsia="ru-RU"/>
        </w:rPr>
        <w:tab/>
      </w:r>
    </w:p>
    <w:p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20F60">
        <w:rPr>
          <w:rFonts w:ascii="Times New Roman" w:hAnsi="Times New Roman"/>
          <w:sz w:val="28"/>
          <w:szCs w:val="28"/>
          <w:lang w:eastAsia="ru-RU"/>
        </w:rPr>
        <w:t>ро резу</w:t>
      </w:r>
      <w:r>
        <w:rPr>
          <w:rFonts w:ascii="Times New Roman" w:hAnsi="Times New Roman"/>
          <w:sz w:val="28"/>
          <w:szCs w:val="28"/>
          <w:lang w:eastAsia="ru-RU"/>
        </w:rPr>
        <w:t xml:space="preserve">льтати діяльності </w:t>
      </w:r>
    </w:p>
    <w:p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Смілянської окружної прокуратури</w:t>
      </w:r>
    </w:p>
    <w:p w:rsidR="00C778B5" w:rsidRPr="00520F60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6 місяців 2025 року</w:t>
      </w:r>
    </w:p>
    <w:p w:rsidR="00C778B5" w:rsidRDefault="00C778B5" w:rsidP="00C778B5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Відповідно до пункту 36 частини першої статті 43 Закону України "Про місцеве самоврядування в Україні", </w:t>
      </w:r>
      <w:r w:rsidRPr="00520F60">
        <w:rPr>
          <w:rFonts w:ascii="Times New Roman" w:hAnsi="Times New Roman"/>
          <w:sz w:val="28"/>
          <w:szCs w:val="28"/>
          <w:lang w:eastAsia="ru-RU"/>
        </w:rPr>
        <w:t>статті 6 Закону</w:t>
      </w:r>
      <w:r>
        <w:rPr>
          <w:rFonts w:ascii="Times New Roman" w:hAnsi="Times New Roman"/>
          <w:sz w:val="28"/>
          <w:szCs w:val="28"/>
          <w:lang w:eastAsia="ru-RU"/>
        </w:rPr>
        <w:t xml:space="preserve"> України "</w:t>
      </w:r>
      <w:r w:rsidRPr="00520F60">
        <w:rPr>
          <w:rFonts w:ascii="Times New Roman" w:hAnsi="Times New Roman"/>
          <w:sz w:val="28"/>
          <w:szCs w:val="28"/>
          <w:lang w:eastAsia="ru-RU"/>
        </w:rPr>
        <w:t>Про прокуратуру</w:t>
      </w:r>
      <w:r>
        <w:rPr>
          <w:rFonts w:ascii="Times New Roman" w:hAnsi="Times New Roman"/>
          <w:sz w:val="28"/>
          <w:szCs w:val="28"/>
          <w:lang w:eastAsia="ru-RU"/>
        </w:rPr>
        <w:t>", враховуючи інформацію Смілян</w:t>
      </w:r>
      <w:r w:rsidRPr="007A4FAD">
        <w:rPr>
          <w:rFonts w:ascii="Times New Roman" w:hAnsi="Times New Roman"/>
          <w:sz w:val="28"/>
          <w:szCs w:val="28"/>
          <w:lang w:eastAsia="ru-RU"/>
        </w:rPr>
        <w:t xml:space="preserve">ської окружної прокуратури </w:t>
      </w:r>
      <w:r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Pr="00C778B5">
        <w:rPr>
          <w:rFonts w:ascii="Times New Roman" w:hAnsi="Times New Roman"/>
          <w:sz w:val="28"/>
          <w:szCs w:val="28"/>
          <w:lang w:eastAsia="ru-RU"/>
        </w:rPr>
        <w:t xml:space="preserve">09.07.2025 </w:t>
      </w:r>
      <w:proofErr w:type="spellStart"/>
      <w:r w:rsidRPr="00C778B5">
        <w:rPr>
          <w:rFonts w:ascii="Times New Roman" w:hAnsi="Times New Roman"/>
          <w:sz w:val="28"/>
          <w:szCs w:val="28"/>
          <w:lang w:eastAsia="ru-RU"/>
        </w:rPr>
        <w:t>№52-4062вих25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погодження постійної комісії з питань </w:t>
      </w:r>
      <w:r w:rsidRPr="00520F60">
        <w:rPr>
          <w:rFonts w:ascii="Times New Roman" w:hAnsi="Times New Roman"/>
          <w:sz w:val="28"/>
          <w:szCs w:val="28"/>
          <w:lang w:eastAsia="ru-RU"/>
        </w:rPr>
        <w:t>регламенту, депутатської етики, забезпечення законності, запобігання корупції та організації роботи районної ради</w:t>
      </w:r>
      <w:r>
        <w:rPr>
          <w:rFonts w:ascii="Times New Roman" w:hAnsi="Times New Roman"/>
          <w:sz w:val="28"/>
          <w:szCs w:val="28"/>
          <w:lang w:eastAsia="ru-RU"/>
        </w:rPr>
        <w:t>, президії районна рада</w:t>
      </w:r>
    </w:p>
    <w:p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ВИРІШИЛА:</w:t>
      </w:r>
    </w:p>
    <w:p w:rsidR="00C778B5" w:rsidRDefault="00C778B5" w:rsidP="00C778B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0F60">
        <w:rPr>
          <w:rFonts w:ascii="Times New Roman" w:hAnsi="Times New Roman"/>
          <w:sz w:val="28"/>
          <w:szCs w:val="28"/>
          <w:lang w:eastAsia="ru-RU"/>
        </w:rPr>
        <w:t xml:space="preserve">Інформацію </w:t>
      </w:r>
      <w:r w:rsidRPr="00E01BFE">
        <w:rPr>
          <w:rFonts w:ascii="Times New Roman" w:hAnsi="Times New Roman"/>
          <w:sz w:val="28"/>
          <w:szCs w:val="28"/>
          <w:lang w:eastAsia="ru-RU"/>
        </w:rPr>
        <w:t xml:space="preserve">про результати діяльності </w:t>
      </w:r>
      <w:r w:rsidRPr="00755A43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мілянської окружної прокуратури Черкаської області </w:t>
      </w:r>
      <w:r w:rsidRPr="00755A43">
        <w:rPr>
          <w:rFonts w:ascii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Pr="00755A43">
        <w:rPr>
          <w:rFonts w:ascii="Times New Roman" w:hAnsi="Times New Roman"/>
          <w:sz w:val="28"/>
          <w:szCs w:val="28"/>
          <w:lang w:eastAsia="ru-RU"/>
        </w:rPr>
        <w:t>місяців 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755A43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>
        <w:rPr>
          <w:rFonts w:ascii="Times New Roman" w:hAnsi="Times New Roman"/>
          <w:sz w:val="28"/>
          <w:szCs w:val="28"/>
          <w:lang w:eastAsia="ru-RU"/>
        </w:rPr>
        <w:t xml:space="preserve"> взяти до відома.</w:t>
      </w:r>
      <w:r w:rsidRPr="00BD7E7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8B5" w:rsidRDefault="00C778B5" w:rsidP="00C778B5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8B5" w:rsidRDefault="00C778B5" w:rsidP="00C77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Голова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Олександр ВАСИЛЕНКО</w:t>
      </w:r>
    </w:p>
    <w:p w:rsidR="00C778B5" w:rsidRDefault="00C778B5" w:rsidP="00C77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8B5" w:rsidRDefault="00C778B5" w:rsidP="00C77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8B5" w:rsidRDefault="00C778B5" w:rsidP="00C77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8B5" w:rsidRDefault="00C778B5" w:rsidP="00C77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8B5" w:rsidRDefault="00C778B5" w:rsidP="00C77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8B5" w:rsidRDefault="00C778B5" w:rsidP="00C778B5">
      <w:pPr>
        <w:tabs>
          <w:tab w:val="left" w:pos="1785"/>
        </w:tabs>
        <w:rPr>
          <w:sz w:val="20"/>
          <w:szCs w:val="20"/>
        </w:rPr>
      </w:pPr>
    </w:p>
    <w:p w:rsidR="00C778B5" w:rsidRPr="00520F60" w:rsidRDefault="00C778B5" w:rsidP="00C778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78B5" w:rsidRDefault="00C778B5" w:rsidP="00C778B5"/>
    <w:p w:rsidR="00C778B5" w:rsidRDefault="00C778B5" w:rsidP="00C778B5"/>
    <w:p w:rsidR="00C778B5" w:rsidRDefault="00C778B5" w:rsidP="00C778B5"/>
    <w:p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B5"/>
    <w:rsid w:val="000C2D5E"/>
    <w:rsid w:val="0036095A"/>
    <w:rsid w:val="005F595D"/>
    <w:rsid w:val="00721EFD"/>
    <w:rsid w:val="007C2813"/>
    <w:rsid w:val="00880AF5"/>
    <w:rsid w:val="008D4920"/>
    <w:rsid w:val="00C778B5"/>
    <w:rsid w:val="00D17584"/>
    <w:rsid w:val="00D52C00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8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8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2025-08-25T10:28:00Z</cp:lastPrinted>
  <dcterms:created xsi:type="dcterms:W3CDTF">2025-09-02T06:15:00Z</dcterms:created>
  <dcterms:modified xsi:type="dcterms:W3CDTF">2025-09-02T06:15:00Z</dcterms:modified>
</cp:coreProperties>
</file>