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56F5" w14:textId="77777777" w:rsidR="00585116" w:rsidRDefault="00585116" w:rsidP="00585116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4991EE86" wp14:editId="7E786EC8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5D5E2" w14:textId="77777777" w:rsidR="00585116" w:rsidRDefault="00585116" w:rsidP="00585116"/>
    <w:p w14:paraId="4BFB39FC" w14:textId="77777777" w:rsidR="00585116" w:rsidRDefault="00585116" w:rsidP="00585116">
      <w:pPr>
        <w:jc w:val="center"/>
        <w:rPr>
          <w:b/>
        </w:rPr>
      </w:pPr>
    </w:p>
    <w:p w14:paraId="7FEC4E30" w14:textId="77777777" w:rsidR="00585116" w:rsidRDefault="00585116" w:rsidP="00585116">
      <w:pPr>
        <w:jc w:val="center"/>
        <w:rPr>
          <w:b/>
        </w:rPr>
      </w:pPr>
    </w:p>
    <w:p w14:paraId="278078E1" w14:textId="77777777" w:rsidR="00585116" w:rsidRDefault="00585116" w:rsidP="00585116">
      <w:pPr>
        <w:jc w:val="center"/>
      </w:pPr>
    </w:p>
    <w:p w14:paraId="06AA29E1" w14:textId="77777777" w:rsidR="00585116" w:rsidRDefault="00585116" w:rsidP="00585116">
      <w:pPr>
        <w:jc w:val="center"/>
      </w:pPr>
    </w:p>
    <w:p w14:paraId="491563EC" w14:textId="77777777" w:rsidR="00585116" w:rsidRDefault="00585116" w:rsidP="00585116">
      <w:pPr>
        <w:pStyle w:val="3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54A71DA3" w14:textId="77777777" w:rsidR="00585116" w:rsidRDefault="00585116" w:rsidP="00585116">
      <w:pPr>
        <w:jc w:val="center"/>
        <w:rPr>
          <w:rFonts w:ascii="Georgia" w:hAnsi="Georgia"/>
          <w:sz w:val="32"/>
        </w:rPr>
      </w:pPr>
    </w:p>
    <w:p w14:paraId="2A28EC4E" w14:textId="77777777" w:rsidR="00585116" w:rsidRDefault="00585116" w:rsidP="00585116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РІШЕННЯ</w:t>
      </w:r>
    </w:p>
    <w:p w14:paraId="7EFE2A00" w14:textId="77777777" w:rsidR="00585116" w:rsidRDefault="00585116" w:rsidP="00585116"/>
    <w:p w14:paraId="779E2EA5" w14:textId="77777777" w:rsidR="00585116" w:rsidRDefault="00585116" w:rsidP="00585116">
      <w:pPr>
        <w:rPr>
          <w:szCs w:val="28"/>
        </w:rPr>
      </w:pPr>
    </w:p>
    <w:p w14:paraId="0A705878" w14:textId="5D406544" w:rsidR="00585116" w:rsidRDefault="00055D2D" w:rsidP="00585116">
      <w:pPr>
        <w:rPr>
          <w:szCs w:val="28"/>
        </w:rPr>
      </w:pPr>
      <w:r>
        <w:rPr>
          <w:szCs w:val="28"/>
        </w:rPr>
        <w:t>18</w:t>
      </w:r>
      <w:r w:rsidR="00EA1383">
        <w:rPr>
          <w:szCs w:val="28"/>
        </w:rPr>
        <w:t>.</w:t>
      </w:r>
      <w:r w:rsidR="00585116">
        <w:rPr>
          <w:szCs w:val="28"/>
        </w:rPr>
        <w:t>12.202</w:t>
      </w:r>
      <w:r w:rsidR="001E1BC9">
        <w:rPr>
          <w:szCs w:val="28"/>
        </w:rPr>
        <w:t>5</w:t>
      </w:r>
      <w:r w:rsidR="00585116">
        <w:rPr>
          <w:szCs w:val="28"/>
        </w:rPr>
        <w:t xml:space="preserve"> №3</w:t>
      </w:r>
      <w:r w:rsidR="001E1BC9">
        <w:rPr>
          <w:szCs w:val="28"/>
        </w:rPr>
        <w:t>6</w:t>
      </w:r>
      <w:r w:rsidR="00585116">
        <w:rPr>
          <w:szCs w:val="28"/>
        </w:rPr>
        <w:t xml:space="preserve">- </w:t>
      </w:r>
      <w:r w:rsidR="00100AE8">
        <w:rPr>
          <w:szCs w:val="28"/>
        </w:rPr>
        <w:t>6</w:t>
      </w:r>
      <w:r w:rsidR="00EA1383">
        <w:rPr>
          <w:szCs w:val="28"/>
        </w:rPr>
        <w:t>/VІІІ</w:t>
      </w:r>
      <w:r w:rsidR="001E1BC9">
        <w:rPr>
          <w:szCs w:val="28"/>
        </w:rPr>
        <w:tab/>
      </w:r>
      <w:r w:rsidR="001E1BC9">
        <w:rPr>
          <w:szCs w:val="28"/>
        </w:rPr>
        <w:tab/>
      </w:r>
      <w:r w:rsidR="001E1BC9">
        <w:rPr>
          <w:szCs w:val="28"/>
        </w:rPr>
        <w:tab/>
      </w:r>
      <w:r w:rsidR="001E1BC9">
        <w:rPr>
          <w:szCs w:val="28"/>
        </w:rPr>
        <w:tab/>
      </w:r>
      <w:r w:rsidR="001E1BC9">
        <w:rPr>
          <w:szCs w:val="28"/>
        </w:rPr>
        <w:tab/>
      </w:r>
      <w:r w:rsidR="001E1BC9">
        <w:rPr>
          <w:szCs w:val="28"/>
        </w:rPr>
        <w:tab/>
      </w:r>
      <w:r w:rsidR="001E1BC9">
        <w:rPr>
          <w:szCs w:val="28"/>
        </w:rPr>
        <w:tab/>
      </w:r>
      <w:r w:rsidR="001E1BC9">
        <w:rPr>
          <w:szCs w:val="28"/>
        </w:rPr>
        <w:tab/>
      </w:r>
    </w:p>
    <w:p w14:paraId="12FEB60F" w14:textId="77777777" w:rsidR="00585116" w:rsidRPr="00C7105E" w:rsidRDefault="00585116" w:rsidP="00585116">
      <w:pPr>
        <w:rPr>
          <w:sz w:val="16"/>
          <w:szCs w:val="16"/>
        </w:rPr>
      </w:pPr>
    </w:p>
    <w:p w14:paraId="17B244E2" w14:textId="77777777" w:rsidR="00B233D7" w:rsidRPr="00B233D7" w:rsidRDefault="00585116" w:rsidP="00B233D7">
      <w:pPr>
        <w:jc w:val="both"/>
        <w:rPr>
          <w:rFonts w:eastAsiaTheme="minorHAnsi"/>
          <w:szCs w:val="28"/>
          <w:lang w:eastAsia="ru-RU"/>
        </w:rPr>
      </w:pPr>
      <w:r>
        <w:rPr>
          <w:szCs w:val="28"/>
        </w:rPr>
        <w:t xml:space="preserve">Про внесення змін до </w:t>
      </w:r>
      <w:r w:rsidR="00B233D7" w:rsidRPr="00B233D7">
        <w:rPr>
          <w:rFonts w:eastAsiaTheme="minorHAnsi"/>
          <w:szCs w:val="28"/>
          <w:lang w:eastAsia="ru-RU"/>
        </w:rPr>
        <w:t xml:space="preserve">Програми для </w:t>
      </w:r>
    </w:p>
    <w:p w14:paraId="2D095DDB" w14:textId="77777777" w:rsidR="00B233D7" w:rsidRPr="00B233D7" w:rsidRDefault="00B233D7" w:rsidP="00B233D7">
      <w:pPr>
        <w:jc w:val="both"/>
        <w:rPr>
          <w:rFonts w:eastAsiaTheme="minorHAnsi"/>
          <w:szCs w:val="28"/>
          <w:lang w:eastAsia="ru-RU"/>
        </w:rPr>
      </w:pPr>
      <w:r w:rsidRPr="00B233D7">
        <w:rPr>
          <w:rFonts w:eastAsiaTheme="minorHAnsi"/>
          <w:szCs w:val="28"/>
          <w:lang w:eastAsia="ru-RU"/>
        </w:rPr>
        <w:t xml:space="preserve">забезпечення відділом освіти, охорони </w:t>
      </w:r>
    </w:p>
    <w:p w14:paraId="5B626689" w14:textId="77777777" w:rsidR="00B233D7" w:rsidRPr="00B233D7" w:rsidRDefault="00B233D7" w:rsidP="00B233D7">
      <w:pPr>
        <w:jc w:val="both"/>
        <w:rPr>
          <w:rFonts w:eastAsiaTheme="minorHAnsi"/>
          <w:szCs w:val="28"/>
          <w:lang w:eastAsia="ru-RU"/>
        </w:rPr>
      </w:pPr>
      <w:r w:rsidRPr="00B233D7">
        <w:rPr>
          <w:rFonts w:eastAsiaTheme="minorHAnsi"/>
          <w:szCs w:val="28"/>
          <w:lang w:eastAsia="ru-RU"/>
        </w:rPr>
        <w:t>здоров'я, культури та спорту Черкаської</w:t>
      </w:r>
    </w:p>
    <w:p w14:paraId="690476A6" w14:textId="77777777" w:rsidR="00B233D7" w:rsidRPr="00B233D7" w:rsidRDefault="00B233D7" w:rsidP="00B233D7">
      <w:pPr>
        <w:jc w:val="both"/>
        <w:rPr>
          <w:rFonts w:eastAsiaTheme="minorHAnsi"/>
          <w:szCs w:val="28"/>
          <w:lang w:eastAsia="ru-RU"/>
        </w:rPr>
      </w:pPr>
      <w:r w:rsidRPr="00B233D7">
        <w:rPr>
          <w:rFonts w:eastAsiaTheme="minorHAnsi"/>
          <w:szCs w:val="28"/>
          <w:lang w:eastAsia="ru-RU"/>
        </w:rPr>
        <w:t xml:space="preserve">районної державної адміністрації </w:t>
      </w:r>
    </w:p>
    <w:p w14:paraId="6B48B92F" w14:textId="77777777" w:rsidR="00B233D7" w:rsidRPr="00B233D7" w:rsidRDefault="00B233D7" w:rsidP="00B233D7">
      <w:pPr>
        <w:jc w:val="both"/>
        <w:rPr>
          <w:rFonts w:eastAsiaTheme="minorHAnsi"/>
          <w:szCs w:val="28"/>
          <w:lang w:eastAsia="ru-RU"/>
        </w:rPr>
      </w:pPr>
      <w:r w:rsidRPr="00B233D7">
        <w:rPr>
          <w:rFonts w:eastAsiaTheme="minorHAnsi"/>
          <w:szCs w:val="28"/>
          <w:lang w:eastAsia="ru-RU"/>
        </w:rPr>
        <w:t xml:space="preserve">виконання рішень суду, сплати судових </w:t>
      </w:r>
    </w:p>
    <w:p w14:paraId="5FF53C14" w14:textId="77777777" w:rsidR="00B233D7" w:rsidRPr="00B233D7" w:rsidRDefault="00B233D7" w:rsidP="00B233D7">
      <w:pPr>
        <w:jc w:val="both"/>
        <w:rPr>
          <w:rFonts w:eastAsiaTheme="minorHAnsi"/>
          <w:szCs w:val="28"/>
          <w:lang w:eastAsia="ru-RU"/>
        </w:rPr>
      </w:pPr>
      <w:r w:rsidRPr="00B233D7">
        <w:rPr>
          <w:rFonts w:eastAsiaTheme="minorHAnsi"/>
          <w:szCs w:val="28"/>
          <w:lang w:eastAsia="ru-RU"/>
        </w:rPr>
        <w:t xml:space="preserve">зборів, штрафних санкцій та витрат, </w:t>
      </w:r>
    </w:p>
    <w:p w14:paraId="5E0EBCC8" w14:textId="77777777" w:rsidR="00B233D7" w:rsidRPr="00B233D7" w:rsidRDefault="00B233D7" w:rsidP="00B233D7">
      <w:pPr>
        <w:jc w:val="both"/>
        <w:rPr>
          <w:rFonts w:eastAsiaTheme="minorHAnsi"/>
          <w:szCs w:val="28"/>
          <w:lang w:eastAsia="ru-RU"/>
        </w:rPr>
      </w:pPr>
      <w:r w:rsidRPr="00B233D7">
        <w:rPr>
          <w:rFonts w:eastAsiaTheme="minorHAnsi"/>
          <w:szCs w:val="28"/>
          <w:lang w:eastAsia="ru-RU"/>
        </w:rPr>
        <w:t xml:space="preserve">пов’язаних з виконанням виконавчих </w:t>
      </w:r>
    </w:p>
    <w:p w14:paraId="766D259C" w14:textId="77777777" w:rsidR="00B233D7" w:rsidRPr="00B233D7" w:rsidRDefault="00B233D7" w:rsidP="00B233D7">
      <w:pPr>
        <w:jc w:val="both"/>
        <w:rPr>
          <w:rFonts w:eastAsiaTheme="minorHAnsi"/>
          <w:szCs w:val="28"/>
          <w:lang w:eastAsia="ru-RU"/>
        </w:rPr>
      </w:pPr>
      <w:r w:rsidRPr="00B233D7">
        <w:rPr>
          <w:rFonts w:eastAsiaTheme="minorHAnsi"/>
          <w:szCs w:val="28"/>
          <w:lang w:eastAsia="ru-RU"/>
        </w:rPr>
        <w:t>документів на 2023 – 2025  роки</w:t>
      </w:r>
    </w:p>
    <w:p w14:paraId="605B3431" w14:textId="5448D386" w:rsidR="00585116" w:rsidRPr="00C7105E" w:rsidRDefault="00585116" w:rsidP="00B233D7">
      <w:pPr>
        <w:rPr>
          <w:sz w:val="16"/>
          <w:szCs w:val="16"/>
        </w:rPr>
      </w:pPr>
    </w:p>
    <w:p w14:paraId="25EE1DF5" w14:textId="5781D64B" w:rsidR="00585116" w:rsidRDefault="00585116" w:rsidP="00585116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статті 43 Закону України "Про місцеве самоврядування в Україні", враховуючи клопотання Черкаської районної </w:t>
      </w:r>
      <w:r w:rsidR="00B233D7">
        <w:rPr>
          <w:szCs w:val="28"/>
        </w:rPr>
        <w:t>військової</w:t>
      </w:r>
      <w:r>
        <w:rPr>
          <w:szCs w:val="28"/>
        </w:rPr>
        <w:t xml:space="preserve"> адміністрації</w:t>
      </w:r>
      <w:r w:rsidR="00B233D7">
        <w:rPr>
          <w:szCs w:val="28"/>
        </w:rPr>
        <w:t xml:space="preserve"> Черкаської області</w:t>
      </w:r>
      <w:r>
        <w:rPr>
          <w:szCs w:val="28"/>
        </w:rPr>
        <w:t xml:space="preserve"> від </w:t>
      </w:r>
      <w:r w:rsidR="00B233D7">
        <w:rPr>
          <w:szCs w:val="28"/>
        </w:rPr>
        <w:t>17</w:t>
      </w:r>
      <w:r w:rsidRPr="00424CEF">
        <w:rPr>
          <w:szCs w:val="28"/>
        </w:rPr>
        <w:t>.1</w:t>
      </w:r>
      <w:r w:rsidR="00B233D7">
        <w:rPr>
          <w:szCs w:val="28"/>
        </w:rPr>
        <w:t>1</w:t>
      </w:r>
      <w:r w:rsidRPr="00424CEF">
        <w:rPr>
          <w:szCs w:val="28"/>
        </w:rPr>
        <w:t>.202</w:t>
      </w:r>
      <w:r w:rsidR="00B233D7">
        <w:rPr>
          <w:szCs w:val="28"/>
        </w:rPr>
        <w:t>5</w:t>
      </w:r>
      <w:r w:rsidRPr="00424CEF">
        <w:rPr>
          <w:szCs w:val="28"/>
        </w:rPr>
        <w:t xml:space="preserve"> №</w:t>
      </w:r>
      <w:r w:rsidR="00B233D7">
        <w:rPr>
          <w:szCs w:val="28"/>
        </w:rPr>
        <w:t>3616/01-68</w:t>
      </w:r>
      <w:r w:rsidRPr="00424CEF">
        <w:rPr>
          <w:szCs w:val="28"/>
        </w:rPr>
        <w:t>,</w:t>
      </w:r>
      <w:r w:rsidR="00B233D7">
        <w:rPr>
          <w:szCs w:val="28"/>
        </w:rPr>
        <w:t xml:space="preserve"> для забезпечення ефективного виконання рішень суду, сплати судових зборів, штрафних санкцій та витрат, </w:t>
      </w:r>
      <w:r w:rsidR="00D6422B">
        <w:rPr>
          <w:szCs w:val="28"/>
        </w:rPr>
        <w:t>пов’язаних</w:t>
      </w:r>
      <w:r w:rsidR="00B233D7">
        <w:rPr>
          <w:szCs w:val="28"/>
        </w:rPr>
        <w:t xml:space="preserve"> із виконанням виконавчих документів, які надійшли до</w:t>
      </w:r>
      <w:r w:rsidR="00D6422B">
        <w:rPr>
          <w:szCs w:val="28"/>
        </w:rPr>
        <w:t xml:space="preserve"> Відділу </w:t>
      </w:r>
      <w:r w:rsidR="00D6422B" w:rsidRPr="00B716F5">
        <w:rPr>
          <w:szCs w:val="28"/>
        </w:rPr>
        <w:t>освіти, охорони здоров’я, культури та спорту Черкаської районної державної адміністрації</w:t>
      </w:r>
      <w:r w:rsidR="00D6422B">
        <w:rPr>
          <w:szCs w:val="28"/>
        </w:rPr>
        <w:t xml:space="preserve">, </w:t>
      </w:r>
      <w:r>
        <w:rPr>
          <w:szCs w:val="28"/>
        </w:rPr>
        <w:t>за погодженням постійн</w:t>
      </w:r>
      <w:r w:rsidR="00B233D7">
        <w:rPr>
          <w:szCs w:val="28"/>
        </w:rPr>
        <w:t>ої</w:t>
      </w:r>
      <w:r>
        <w:rPr>
          <w:szCs w:val="28"/>
        </w:rPr>
        <w:t xml:space="preserve"> комісі</w:t>
      </w:r>
      <w:r w:rsidR="00B233D7">
        <w:rPr>
          <w:szCs w:val="28"/>
        </w:rPr>
        <w:t>ї</w:t>
      </w:r>
      <w:r>
        <w:rPr>
          <w:szCs w:val="28"/>
        </w:rPr>
        <w:t xml:space="preserve"> з питань бюджету, фінансів, інвестиційної політики та економічного розвитку, президії районна рада </w:t>
      </w:r>
    </w:p>
    <w:p w14:paraId="3B0017E5" w14:textId="77777777" w:rsidR="00585116" w:rsidRPr="009D33A6" w:rsidRDefault="00585116" w:rsidP="00585116">
      <w:pPr>
        <w:ind w:left="57"/>
        <w:jc w:val="both"/>
      </w:pPr>
      <w:r>
        <w:rPr>
          <w:szCs w:val="28"/>
        </w:rPr>
        <w:t>ВИРІШИЛА:</w:t>
      </w:r>
    </w:p>
    <w:p w14:paraId="0DA18882" w14:textId="3E77072C" w:rsidR="00585116" w:rsidRPr="00B233D7" w:rsidRDefault="00D6422B" w:rsidP="00D6422B">
      <w:pPr>
        <w:ind w:firstLine="567"/>
        <w:jc w:val="both"/>
        <w:rPr>
          <w:rFonts w:eastAsiaTheme="minorHAnsi"/>
          <w:szCs w:val="28"/>
          <w:lang w:eastAsia="ru-RU"/>
        </w:rPr>
      </w:pPr>
      <w:r>
        <w:rPr>
          <w:szCs w:val="28"/>
        </w:rPr>
        <w:t xml:space="preserve">1. </w:t>
      </w:r>
      <w:proofErr w:type="spellStart"/>
      <w:r w:rsidR="00585116">
        <w:rPr>
          <w:szCs w:val="28"/>
        </w:rPr>
        <w:t>Внести</w:t>
      </w:r>
      <w:proofErr w:type="spellEnd"/>
      <w:r w:rsidR="00585116">
        <w:rPr>
          <w:szCs w:val="28"/>
        </w:rPr>
        <w:t xml:space="preserve"> зміни до</w:t>
      </w:r>
      <w:r w:rsidR="00585116" w:rsidRPr="00233439">
        <w:rPr>
          <w:szCs w:val="28"/>
        </w:rPr>
        <w:t xml:space="preserve"> </w:t>
      </w:r>
      <w:r w:rsidR="00B233D7" w:rsidRPr="00B716F5">
        <w:rPr>
          <w:szCs w:val="28"/>
        </w:rPr>
        <w:t>Програм</w:t>
      </w:r>
      <w:r w:rsidR="00B233D7">
        <w:rPr>
          <w:szCs w:val="28"/>
        </w:rPr>
        <w:t>и</w:t>
      </w:r>
      <w:r w:rsidR="00B233D7" w:rsidRPr="00B716F5">
        <w:rPr>
          <w:szCs w:val="28"/>
        </w:rPr>
        <w:t xml:space="preserve"> для забезпечення відділом освіти, охорони здоров’я, культури та спорту Черкаської районної державної адміністрації виконання рішень суду, сплати судових зборів, штрафних санкцій та витрат</w:t>
      </w:r>
      <w:r w:rsidR="00B233D7">
        <w:rPr>
          <w:szCs w:val="28"/>
        </w:rPr>
        <w:t>,</w:t>
      </w:r>
      <w:r w:rsidR="00B233D7" w:rsidRPr="00B716F5">
        <w:rPr>
          <w:szCs w:val="28"/>
        </w:rPr>
        <w:t xml:space="preserve"> пов’язаних з виконанням виконавчих документів на 2023 – 2025 роки  (далі - Програма)</w:t>
      </w:r>
      <w:r w:rsidR="00585116" w:rsidRPr="00233439">
        <w:rPr>
          <w:szCs w:val="28"/>
        </w:rPr>
        <w:t xml:space="preserve">, </w:t>
      </w:r>
      <w:r w:rsidR="00585116">
        <w:rPr>
          <w:szCs w:val="28"/>
        </w:rPr>
        <w:t xml:space="preserve">затвердженої рішенням районної ради від </w:t>
      </w:r>
      <w:r w:rsidR="00B233D7" w:rsidRPr="00B233D7">
        <w:rPr>
          <w:rFonts w:eastAsiaTheme="minorHAnsi"/>
          <w:szCs w:val="28"/>
          <w:lang w:eastAsia="ru-RU"/>
        </w:rPr>
        <w:t>29.06.2023 №24-2/VI</w:t>
      </w:r>
      <w:r w:rsidR="00B233D7" w:rsidRPr="00B233D7">
        <w:rPr>
          <w:rFonts w:eastAsiaTheme="minorHAnsi"/>
          <w:szCs w:val="28"/>
          <w:lang w:val="en-US" w:eastAsia="ru-RU"/>
        </w:rPr>
        <w:t>I</w:t>
      </w:r>
      <w:r w:rsidR="00B233D7" w:rsidRPr="00B233D7">
        <w:rPr>
          <w:rFonts w:eastAsiaTheme="minorHAnsi"/>
          <w:szCs w:val="28"/>
          <w:lang w:eastAsia="ru-RU"/>
        </w:rPr>
        <w:t>І</w:t>
      </w:r>
      <w:r w:rsidR="00585116">
        <w:rPr>
          <w:szCs w:val="28"/>
        </w:rPr>
        <w:t>, продовживши термін її дії на період до 2028 року</w:t>
      </w:r>
      <w:r w:rsidR="00585116" w:rsidRPr="00233439">
        <w:rPr>
          <w:szCs w:val="28"/>
        </w:rPr>
        <w:t>.</w:t>
      </w:r>
    </w:p>
    <w:p w14:paraId="08FE8E50" w14:textId="03BBCB74" w:rsidR="00EA1383" w:rsidRDefault="00EA1383" w:rsidP="00585116">
      <w:pPr>
        <w:numPr>
          <w:ilvl w:val="0"/>
          <w:numId w:val="1"/>
        </w:numPr>
        <w:tabs>
          <w:tab w:val="clear" w:pos="795"/>
        </w:tabs>
        <w:ind w:left="0" w:firstLine="567"/>
        <w:jc w:val="both"/>
        <w:rPr>
          <w:szCs w:val="28"/>
        </w:rPr>
      </w:pPr>
      <w:r>
        <w:rPr>
          <w:szCs w:val="28"/>
        </w:rPr>
        <w:t>Замінити в назві та тексті Програми числа "202</w:t>
      </w:r>
      <w:r w:rsidR="00B233D7">
        <w:rPr>
          <w:szCs w:val="28"/>
        </w:rPr>
        <w:t>3</w:t>
      </w:r>
      <w:r>
        <w:rPr>
          <w:szCs w:val="28"/>
        </w:rPr>
        <w:t>-202</w:t>
      </w:r>
      <w:r w:rsidR="00B233D7">
        <w:rPr>
          <w:szCs w:val="28"/>
        </w:rPr>
        <w:t>5</w:t>
      </w:r>
      <w:r>
        <w:rPr>
          <w:szCs w:val="28"/>
        </w:rPr>
        <w:t xml:space="preserve">" на </w:t>
      </w:r>
      <w:r w:rsidR="00CE225B">
        <w:rPr>
          <w:szCs w:val="28"/>
        </w:rPr>
        <w:t xml:space="preserve">               </w:t>
      </w:r>
      <w:r>
        <w:rPr>
          <w:szCs w:val="28"/>
        </w:rPr>
        <w:t>"202</w:t>
      </w:r>
      <w:r w:rsidR="00B233D7">
        <w:rPr>
          <w:szCs w:val="28"/>
        </w:rPr>
        <w:t>3</w:t>
      </w:r>
      <w:r>
        <w:rPr>
          <w:szCs w:val="28"/>
        </w:rPr>
        <w:t>-2028".</w:t>
      </w:r>
    </w:p>
    <w:p w14:paraId="28A6578C" w14:textId="77777777" w:rsidR="00585116" w:rsidRDefault="00585116" w:rsidP="00585116">
      <w:pPr>
        <w:numPr>
          <w:ilvl w:val="0"/>
          <w:numId w:val="1"/>
        </w:numPr>
        <w:tabs>
          <w:tab w:val="clear" w:pos="795"/>
          <w:tab w:val="num" w:pos="-567"/>
        </w:tabs>
        <w:ind w:left="0" w:firstLine="567"/>
        <w:jc w:val="both"/>
        <w:rPr>
          <w:szCs w:val="28"/>
        </w:rPr>
      </w:pPr>
      <w:r>
        <w:rPr>
          <w:szCs w:val="28"/>
        </w:rPr>
        <w:t>Контроль за виконанням рішення продовжити постійній комісії районної ради з питань бюджету, фінансів, інвестиційної політики та економічного розвитку.</w:t>
      </w:r>
    </w:p>
    <w:p w14:paraId="10797073" w14:textId="73848E73" w:rsidR="00585116" w:rsidRDefault="00585116" w:rsidP="00585116">
      <w:pPr>
        <w:jc w:val="both"/>
        <w:rPr>
          <w:szCs w:val="28"/>
        </w:rPr>
      </w:pPr>
    </w:p>
    <w:p w14:paraId="3F59BC8D" w14:textId="77777777" w:rsidR="00B233D7" w:rsidRDefault="00B233D7" w:rsidP="00585116">
      <w:pPr>
        <w:jc w:val="both"/>
        <w:rPr>
          <w:szCs w:val="28"/>
        </w:rPr>
      </w:pPr>
    </w:p>
    <w:p w14:paraId="1DDBB669" w14:textId="77777777" w:rsidR="00585116" w:rsidRDefault="00585116" w:rsidP="00585116">
      <w:pPr>
        <w:jc w:val="both"/>
        <w:rPr>
          <w:szCs w:val="28"/>
        </w:rPr>
      </w:pPr>
    </w:p>
    <w:p w14:paraId="1D546420" w14:textId="775B0104" w:rsidR="0036095A" w:rsidRDefault="00585116" w:rsidP="00D6422B">
      <w:pPr>
        <w:jc w:val="both"/>
      </w:pP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233D7">
        <w:rPr>
          <w:szCs w:val="28"/>
        </w:rPr>
        <w:tab/>
      </w:r>
      <w:r>
        <w:rPr>
          <w:szCs w:val="28"/>
        </w:rPr>
        <w:t>Олександр ВАСИЛЕНКО</w:t>
      </w:r>
    </w:p>
    <w:sectPr w:rsidR="0036095A" w:rsidSect="000C2D5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3869" w14:textId="77777777" w:rsidR="009677E5" w:rsidRDefault="009677E5">
      <w:r>
        <w:separator/>
      </w:r>
    </w:p>
  </w:endnote>
  <w:endnote w:type="continuationSeparator" w:id="0">
    <w:p w14:paraId="6AC01C0E" w14:textId="77777777" w:rsidR="009677E5" w:rsidRDefault="0096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EE245" w14:textId="77777777" w:rsidR="009677E5" w:rsidRDefault="009677E5">
      <w:r>
        <w:separator/>
      </w:r>
    </w:p>
  </w:footnote>
  <w:footnote w:type="continuationSeparator" w:id="0">
    <w:p w14:paraId="3687E5EC" w14:textId="77777777" w:rsidR="009677E5" w:rsidRDefault="00967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1BB3" w14:textId="77777777" w:rsidR="002D63CE" w:rsidRDefault="00585116" w:rsidP="00546E9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119462D8" w14:textId="77777777" w:rsidR="002D63CE" w:rsidRDefault="00981E11" w:rsidP="00546E9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8CB3" w14:textId="77777777" w:rsidR="002D63CE" w:rsidRDefault="00981E11" w:rsidP="00546E9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B41AD"/>
    <w:multiLevelType w:val="hybridMultilevel"/>
    <w:tmpl w:val="EC9A744A"/>
    <w:lvl w:ilvl="0" w:tplc="C4C4116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16"/>
    <w:rsid w:val="00055D2D"/>
    <w:rsid w:val="000C2D5E"/>
    <w:rsid w:val="00100AE8"/>
    <w:rsid w:val="001E1BC9"/>
    <w:rsid w:val="0036095A"/>
    <w:rsid w:val="00424CEF"/>
    <w:rsid w:val="00585116"/>
    <w:rsid w:val="005F595D"/>
    <w:rsid w:val="00721EFD"/>
    <w:rsid w:val="007C2813"/>
    <w:rsid w:val="009677E5"/>
    <w:rsid w:val="00B233D7"/>
    <w:rsid w:val="00B57B9F"/>
    <w:rsid w:val="00CE225B"/>
    <w:rsid w:val="00D17584"/>
    <w:rsid w:val="00D6422B"/>
    <w:rsid w:val="00EA1383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CD56"/>
  <w15:docId w15:val="{51DA981C-F68C-48D4-975E-E43F2988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1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585116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85116"/>
    <w:pPr>
      <w:keepNext/>
      <w:jc w:val="center"/>
      <w:outlineLvl w:val="2"/>
    </w:pPr>
    <w:rPr>
      <w:b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51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8511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585116"/>
    <w:pPr>
      <w:tabs>
        <w:tab w:val="center" w:pos="4819"/>
        <w:tab w:val="right" w:pos="9639"/>
      </w:tabs>
    </w:pPr>
    <w:rPr>
      <w:sz w:val="24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58511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58511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8511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85116"/>
    <w:rPr>
      <w:rFonts w:ascii="Tahoma" w:eastAsia="Times New Roman" w:hAnsi="Tahoma" w:cs="Tahoma"/>
      <w:sz w:val="16"/>
      <w:szCs w:val="16"/>
      <w:lang w:eastAsia="uk-UA"/>
    </w:rPr>
  </w:style>
  <w:style w:type="paragraph" w:styleId="a8">
    <w:name w:val="List Paragraph"/>
    <w:basedOn w:val="a"/>
    <w:uiPriority w:val="34"/>
    <w:qFormat/>
    <w:rsid w:val="00D64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5</cp:revision>
  <cp:lastPrinted>2025-12-19T12:23:00Z</cp:lastPrinted>
  <dcterms:created xsi:type="dcterms:W3CDTF">2025-11-19T08:34:00Z</dcterms:created>
  <dcterms:modified xsi:type="dcterms:W3CDTF">2025-12-19T12:37:00Z</dcterms:modified>
</cp:coreProperties>
</file>