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C" w:rsidRDefault="00EA7A5C" w:rsidP="00DC7B45">
      <w:pPr>
        <w:ind w:left="6237"/>
        <w:jc w:val="both"/>
        <w:rPr>
          <w:kern w:val="2"/>
          <w:sz w:val="28"/>
          <w:szCs w:val="28"/>
          <w:lang w:val="uk-UA"/>
        </w:rPr>
      </w:pPr>
      <w:bookmarkStart w:id="0" w:name="_GoBack"/>
      <w:bookmarkEnd w:id="0"/>
    </w:p>
    <w:p w:rsidR="00EA7A5C" w:rsidRPr="003A7B7A" w:rsidRDefault="00464C90" w:rsidP="00DC7B45">
      <w:pPr>
        <w:framePr w:w="740" w:hSpace="180" w:wrap="auto" w:vAnchor="text" w:hAnchor="page" w:x="5810" w:y="1"/>
        <w:ind w:right="-70"/>
        <w:jc w:val="center"/>
        <w:rPr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5C" w:rsidRPr="003A7B7A" w:rsidRDefault="00EA7A5C" w:rsidP="00DC7B45">
      <w:pPr>
        <w:rPr>
          <w:szCs w:val="28"/>
        </w:rPr>
      </w:pPr>
    </w:p>
    <w:p w:rsidR="00EA7A5C" w:rsidRPr="003A7B7A" w:rsidRDefault="00EA7A5C" w:rsidP="00DC7B45">
      <w:pPr>
        <w:rPr>
          <w:szCs w:val="28"/>
        </w:rPr>
      </w:pPr>
    </w:p>
    <w:p w:rsidR="00EA7A5C" w:rsidRPr="003A7B7A" w:rsidRDefault="00EA7A5C" w:rsidP="00DC7B45">
      <w:pPr>
        <w:rPr>
          <w:szCs w:val="28"/>
        </w:rPr>
      </w:pPr>
    </w:p>
    <w:p w:rsidR="00EA7A5C" w:rsidRPr="003A7B7A" w:rsidRDefault="00EA7A5C" w:rsidP="00DC7B45">
      <w:pPr>
        <w:rPr>
          <w:szCs w:val="28"/>
        </w:rPr>
      </w:pPr>
    </w:p>
    <w:p w:rsidR="00EA7A5C" w:rsidRPr="001C734B" w:rsidRDefault="00EA7A5C" w:rsidP="00DC7B45">
      <w:pPr>
        <w:keepNext/>
        <w:jc w:val="center"/>
        <w:outlineLvl w:val="2"/>
        <w:rPr>
          <w:rFonts w:ascii="Georgia" w:hAnsi="Georgia"/>
          <w:b/>
          <w:sz w:val="36"/>
          <w:szCs w:val="36"/>
          <w:lang w:val="uk-UA"/>
        </w:rPr>
      </w:pPr>
      <w:r w:rsidRPr="001C734B">
        <w:rPr>
          <w:rFonts w:ascii="Georgia" w:hAnsi="Georgia"/>
          <w:b/>
          <w:sz w:val="36"/>
          <w:szCs w:val="36"/>
          <w:lang w:val="uk-UA"/>
        </w:rPr>
        <w:t>ЧЕРКАСЬКА РАЙОННА РАДА</w:t>
      </w:r>
    </w:p>
    <w:p w:rsidR="00EA7A5C" w:rsidRPr="001C734B" w:rsidRDefault="00EA7A5C" w:rsidP="00DC7B45">
      <w:pPr>
        <w:jc w:val="center"/>
        <w:rPr>
          <w:rFonts w:ascii="Georgia" w:hAnsi="Georgia"/>
          <w:sz w:val="32"/>
          <w:szCs w:val="28"/>
          <w:lang w:val="uk-UA"/>
        </w:rPr>
      </w:pPr>
    </w:p>
    <w:p w:rsidR="00EA7A5C" w:rsidRPr="003A7B7A" w:rsidRDefault="00EA7A5C" w:rsidP="00DC7B45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 w:rsidRPr="001C734B">
        <w:rPr>
          <w:rFonts w:ascii="Georgia" w:hAnsi="Georgia"/>
          <w:b/>
          <w:sz w:val="32"/>
          <w:szCs w:val="32"/>
          <w:lang w:val="uk-UA"/>
        </w:rPr>
        <w:t>РІШЕННЯ</w:t>
      </w:r>
    </w:p>
    <w:p w:rsidR="00EA7A5C" w:rsidRPr="003A7B7A" w:rsidRDefault="00EA7A5C" w:rsidP="00DC7B45">
      <w:pPr>
        <w:jc w:val="both"/>
        <w:rPr>
          <w:szCs w:val="28"/>
        </w:rPr>
      </w:pPr>
    </w:p>
    <w:p w:rsidR="00EA7A5C" w:rsidRPr="008F7C2A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B76741">
        <w:rPr>
          <w:sz w:val="28"/>
          <w:szCs w:val="28"/>
        </w:rPr>
        <w:t>.</w:t>
      </w:r>
      <w:r w:rsidRPr="00B7674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B76741">
        <w:rPr>
          <w:sz w:val="28"/>
          <w:szCs w:val="28"/>
        </w:rPr>
        <w:t>.202</w:t>
      </w:r>
      <w:r w:rsidRPr="00B76741">
        <w:rPr>
          <w:sz w:val="28"/>
          <w:szCs w:val="28"/>
          <w:lang w:val="uk-UA"/>
        </w:rPr>
        <w:t>1</w:t>
      </w:r>
      <w:r w:rsidRPr="00B76741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9</w:t>
      </w:r>
      <w:r w:rsidRPr="00B7674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</w:t>
      </w:r>
      <w:r w:rsidRPr="00B76741">
        <w:rPr>
          <w:sz w:val="28"/>
          <w:szCs w:val="28"/>
        </w:rPr>
        <w:t>/V</w:t>
      </w:r>
      <w:r w:rsidRPr="00B76741">
        <w:rPr>
          <w:sz w:val="28"/>
          <w:szCs w:val="28"/>
          <w:lang w:val="uk-UA"/>
        </w:rPr>
        <w:t>І</w:t>
      </w:r>
      <w:r w:rsidRPr="00B76741">
        <w:rPr>
          <w:sz w:val="28"/>
          <w:szCs w:val="28"/>
        </w:rPr>
        <w:t>I</w:t>
      </w:r>
      <w:r w:rsidRPr="00B76741">
        <w:rPr>
          <w:sz w:val="28"/>
          <w:szCs w:val="28"/>
          <w:lang w:val="en-US"/>
        </w:rPr>
        <w:t>I</w:t>
      </w:r>
    </w:p>
    <w:p w:rsidR="00EA7A5C" w:rsidRPr="00B76741" w:rsidRDefault="00EA7A5C" w:rsidP="00DC7B45">
      <w:pPr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 xml:space="preserve">Про Програму </w:t>
      </w:r>
      <w:r>
        <w:rPr>
          <w:sz w:val="28"/>
          <w:szCs w:val="28"/>
          <w:lang w:val="uk-UA"/>
        </w:rPr>
        <w:t xml:space="preserve">запобігання та реагування 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надзвичайні події та ситуації техногенного 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природного характеру в </w:t>
      </w:r>
      <w:r w:rsidRPr="00B76741">
        <w:rPr>
          <w:sz w:val="28"/>
          <w:szCs w:val="28"/>
          <w:lang w:val="uk-UA"/>
        </w:rPr>
        <w:t>Черкасько</w:t>
      </w:r>
      <w:r>
        <w:rPr>
          <w:sz w:val="28"/>
          <w:szCs w:val="28"/>
          <w:lang w:val="uk-UA"/>
        </w:rPr>
        <w:t>му</w:t>
      </w:r>
      <w:r w:rsidRPr="00B76741">
        <w:rPr>
          <w:sz w:val="28"/>
          <w:szCs w:val="28"/>
          <w:lang w:val="uk-UA"/>
        </w:rPr>
        <w:t xml:space="preserve"> </w:t>
      </w:r>
    </w:p>
    <w:p w:rsidR="00EA7A5C" w:rsidRPr="00B76741" w:rsidRDefault="00EA7A5C" w:rsidP="00DC7B45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і</w:t>
      </w:r>
      <w:r w:rsidRPr="00B76741">
        <w:rPr>
          <w:sz w:val="28"/>
          <w:szCs w:val="28"/>
          <w:lang w:val="uk-UA"/>
        </w:rPr>
        <w:t xml:space="preserve"> на 2021-2025 роки</w:t>
      </w:r>
    </w:p>
    <w:p w:rsidR="00EA7A5C" w:rsidRPr="00B76741" w:rsidRDefault="00EA7A5C" w:rsidP="00DC7B45">
      <w:pPr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ab/>
        <w:t>Відповідно до пункту 16 частини п</w:t>
      </w:r>
      <w:r>
        <w:rPr>
          <w:sz w:val="28"/>
          <w:szCs w:val="28"/>
          <w:lang w:val="uk-UA"/>
        </w:rPr>
        <w:t>ершої статті 43 Закону України "</w:t>
      </w:r>
      <w:r w:rsidRPr="00B7674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B76741">
        <w:rPr>
          <w:sz w:val="28"/>
          <w:szCs w:val="28"/>
          <w:lang w:val="uk-UA"/>
        </w:rPr>
        <w:t xml:space="preserve">, враховуючи клопотання Черкаської районної державної адміністрації </w:t>
      </w:r>
      <w:r>
        <w:rPr>
          <w:sz w:val="28"/>
          <w:szCs w:val="28"/>
          <w:lang w:val="uk-UA"/>
        </w:rPr>
        <w:t>від 26.04.2021 №01-41/943/01-27/944, Черкаського міськрайонного відділу Управління державної служби України з надзвичайних ситуацій у Черкаській області від 20.04.2021 №426/18-07, погодження постійної комісії з питань агропромислового комплексу, земельних відносин, екології та використання природних ресурсів, президії районна рада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A7A5C" w:rsidRDefault="00EA7A5C" w:rsidP="00DC7B4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B76741">
        <w:rPr>
          <w:sz w:val="28"/>
          <w:szCs w:val="28"/>
          <w:lang w:val="uk-UA"/>
        </w:rPr>
        <w:t xml:space="preserve">Програму </w:t>
      </w:r>
      <w:r w:rsidRPr="00DC7B45">
        <w:rPr>
          <w:sz w:val="28"/>
          <w:szCs w:val="28"/>
          <w:lang w:val="uk-UA"/>
        </w:rPr>
        <w:t>запобігання та реагування на надзвичайні події та ситуації техногенного і природного характеру в Черкаському районі на 2021-2025 роки, що додається.</w:t>
      </w:r>
    </w:p>
    <w:p w:rsidR="00EA7A5C" w:rsidRPr="00502ED2" w:rsidRDefault="00EA7A5C" w:rsidP="00502ED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02ED2">
        <w:rPr>
          <w:sz w:val="28"/>
          <w:szCs w:val="28"/>
          <w:lang w:val="uk-UA"/>
        </w:rPr>
        <w:t>Контроль за виконанням рішення покласти на постійну комісію районної ради з питань агропромислового комплексу, земельних відносин, екології та використання природних ресурсів.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О.ВАСИЛЕНКО</w:t>
      </w: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>
      <w:pPr>
        <w:rPr>
          <w:lang w:val="uk-UA"/>
        </w:rPr>
      </w:pPr>
    </w:p>
    <w:p w:rsidR="00EA7A5C" w:rsidRDefault="00EA7A5C" w:rsidP="00DC7B45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:rsidR="00EA7A5C" w:rsidRDefault="00EA7A5C" w:rsidP="00DC7B45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>Рішення районної ради</w:t>
      </w:r>
    </w:p>
    <w:p w:rsidR="00EA7A5C" w:rsidRPr="00DC7B45" w:rsidRDefault="00EA7A5C" w:rsidP="00DC7B45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>29.04.2021 №9-3/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ІІІ</w:t>
      </w:r>
    </w:p>
    <w:p w:rsidR="00EA7A5C" w:rsidRPr="006F2F23" w:rsidRDefault="00EA7A5C" w:rsidP="00DC7B45">
      <w:pPr>
        <w:ind w:left="7080" w:firstLine="708"/>
        <w:rPr>
          <w:sz w:val="28"/>
          <w:lang w:val="uk-UA"/>
        </w:rPr>
      </w:pPr>
    </w:p>
    <w:p w:rsidR="00EA7A5C" w:rsidRPr="00445BAB" w:rsidRDefault="00EA7A5C" w:rsidP="00DC7B45">
      <w:pPr>
        <w:ind w:firstLine="540"/>
        <w:jc w:val="right"/>
      </w:pPr>
    </w:p>
    <w:p w:rsidR="00EA7A5C" w:rsidRPr="00FB3F27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  <w:r w:rsidRPr="00FB3F27">
        <w:rPr>
          <w:b/>
          <w:sz w:val="28"/>
          <w:szCs w:val="28"/>
          <w:lang w:val="uk-UA"/>
        </w:rPr>
        <w:t>ПРОГРАМА</w:t>
      </w:r>
    </w:p>
    <w:p w:rsidR="00EA7A5C" w:rsidRDefault="00EA7A5C" w:rsidP="00DC7B45">
      <w:pPr>
        <w:ind w:right="-27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запобігання та реагування на надзвичайні події та ситуації техногенного </w:t>
      </w:r>
    </w:p>
    <w:p w:rsidR="00EA7A5C" w:rsidRDefault="00EA7A5C" w:rsidP="00DC7B45">
      <w:pPr>
        <w:ind w:right="-274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природного характеру </w:t>
      </w:r>
      <w:r>
        <w:rPr>
          <w:b/>
          <w:bCs/>
          <w:sz w:val="28"/>
          <w:szCs w:val="28"/>
          <w:lang w:val="uk-UA"/>
        </w:rPr>
        <w:t>в Черкаському районі на 2021 – 2025 роки</w:t>
      </w:r>
    </w:p>
    <w:p w:rsidR="00EA7A5C" w:rsidRDefault="00EA7A5C" w:rsidP="00DC7B45">
      <w:pPr>
        <w:ind w:firstLine="540"/>
        <w:jc w:val="center"/>
        <w:rPr>
          <w:b/>
          <w:bCs/>
          <w:sz w:val="18"/>
          <w:szCs w:val="18"/>
          <w:lang w:val="uk-UA"/>
        </w:rPr>
      </w:pPr>
    </w:p>
    <w:p w:rsidR="00EA7A5C" w:rsidRPr="006F2F23" w:rsidRDefault="00EA7A5C" w:rsidP="00DC7B45">
      <w:pPr>
        <w:jc w:val="center"/>
        <w:rPr>
          <w:sz w:val="28"/>
          <w:szCs w:val="28"/>
          <w:lang w:val="uk-UA"/>
        </w:rPr>
      </w:pPr>
      <w:r w:rsidRPr="006F2F23">
        <w:rPr>
          <w:sz w:val="28"/>
          <w:szCs w:val="28"/>
          <w:lang w:val="uk-UA"/>
        </w:rPr>
        <w:t>ЗАГАЛЬНІ ПОЛОЖЕННЯ</w:t>
      </w:r>
    </w:p>
    <w:p w:rsidR="00EA7A5C" w:rsidRDefault="00EA7A5C" w:rsidP="00DC7B45">
      <w:pPr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Програму запобігання та реагування на надзвичайні події та ситуації техногенного і природного характеру </w:t>
      </w:r>
      <w:r>
        <w:rPr>
          <w:bCs/>
          <w:sz w:val="28"/>
          <w:szCs w:val="28"/>
          <w:lang w:val="uk-UA"/>
        </w:rPr>
        <w:t>в Черкаському  районі на 2021 – 2025 роки</w:t>
      </w:r>
      <w:r>
        <w:rPr>
          <w:sz w:val="28"/>
          <w:szCs w:val="28"/>
          <w:lang w:val="uk-UA"/>
        </w:rPr>
        <w:t xml:space="preserve"> (далі - Програма) розроблено відповідно до Закону України "Про захист населення і територій від надзвичайних ситуацій техногенного та природного характеру". </w:t>
      </w:r>
    </w:p>
    <w:p w:rsidR="00EA7A5C" w:rsidRDefault="00EA7A5C" w:rsidP="00DC7B45">
      <w:pPr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Безпека населення і територій повинна бути віднесена до проблем виключної важливості, а їх розв'язання - до пріоритетної сфери діяльності органів виконавчої влади та місцевого самоврядування.</w:t>
      </w:r>
    </w:p>
    <w:p w:rsidR="00EA7A5C" w:rsidRDefault="00EA7A5C" w:rsidP="00DC7B45">
      <w:pPr>
        <w:ind w:right="-82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напрямками запобігання та реагування на виникнення надзвичайних ситуацій техногенного та природного характеру є: 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Планування  та прийняття невідкладних заходів щодо запобігання </w:t>
      </w:r>
      <w:r w:rsidRPr="0010167B">
        <w:rPr>
          <w:sz w:val="28"/>
          <w:szCs w:val="28"/>
          <w:lang w:val="uk-UA"/>
        </w:rPr>
        <w:t xml:space="preserve">виникнення </w:t>
      </w:r>
      <w:r>
        <w:rPr>
          <w:sz w:val="28"/>
          <w:szCs w:val="28"/>
          <w:lang w:val="uk-UA"/>
        </w:rPr>
        <w:t xml:space="preserve">надзвичайних подій та ситуацій </w:t>
      </w:r>
      <w:r w:rsidRPr="0010167B">
        <w:rPr>
          <w:sz w:val="28"/>
          <w:szCs w:val="28"/>
          <w:lang w:val="uk-UA"/>
        </w:rPr>
        <w:t>в умовах низьких температур</w:t>
      </w:r>
      <w:r>
        <w:rPr>
          <w:sz w:val="28"/>
          <w:szCs w:val="28"/>
          <w:lang w:val="uk-UA"/>
        </w:rPr>
        <w:t>: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моніторингу ситуації на території району, прогнозування кризових явищ та надання інформації з метою прийняття управлінських рішень;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пунктів обігріву людей та розгортання автономних (мобільних) пунктів обігріву людей;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реагування на ускладнення ситуації на автошляхах державного, обласного та місцевого значення, надання допомоги людям, які потрапили в снігові замети на автошляхах внаслідок ускладнення погодних умов, дорожньо-транспортних пригод;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широкомасштабної роз’яснювальної роботи серед населення та на підприємствах з метою мінімізації наслідків подій під час ускладнення погодних умов та в умовах низьких температур;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методичної допомоги працівникам соціального захисту та сільським головам щодо проведення роз’яснювальної роботи серед малозабезпечених, престарілих та одиноких верств населення, які входять до групи ризику;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роз’яснювальної роботи серед рибалок;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робіт щодо очищення покрівель установ, організацій та закладів  від льодових бурульок.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</w:t>
      </w:r>
      <w:r w:rsidRPr="00421F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Планування  та прийняття невідкладних заходів щодо запобігання </w:t>
      </w:r>
      <w:r w:rsidRPr="0010167B">
        <w:rPr>
          <w:sz w:val="28"/>
          <w:szCs w:val="28"/>
          <w:lang w:val="uk-UA"/>
        </w:rPr>
        <w:t xml:space="preserve">виникнення </w:t>
      </w:r>
      <w:r>
        <w:rPr>
          <w:sz w:val="28"/>
          <w:szCs w:val="28"/>
          <w:lang w:val="uk-UA"/>
        </w:rPr>
        <w:t>надзвичайних подій та ситуацій під час льодоставу та повеней: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проведення моніторингу проходження льодоставу на водних об</w:t>
      </w:r>
      <w:r w:rsidRPr="00421F5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єктах, прогнозування кризових явищ та надання інформації з метою прийняття управлінських рішень;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допомоги за зверненням органів місцевого самоврядування щодо спільних обстежень інженерних комунікацій проходу талої води з метою запобігання та зменшення наслідків повеней;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відкачування води в разі підтоплень домоволодінь громадян на визначених засадах;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роз’яснювальної роботи серед різних верств населення щодо дій під час повеней.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</w:t>
      </w:r>
      <w:r w:rsidRPr="00421F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Планування  та прийняття невідкладних заходів щодо запобігання </w:t>
      </w:r>
      <w:r w:rsidRPr="0010167B">
        <w:rPr>
          <w:sz w:val="28"/>
          <w:szCs w:val="28"/>
          <w:lang w:val="uk-UA"/>
        </w:rPr>
        <w:t xml:space="preserve">виникнення </w:t>
      </w:r>
      <w:r>
        <w:rPr>
          <w:sz w:val="28"/>
          <w:szCs w:val="28"/>
          <w:lang w:val="uk-UA"/>
        </w:rPr>
        <w:t>надзвичайних подій та ситуацій під час посухи  та встановлення підвищених станів пожежної небезпеки: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моніторингу ситуації на території району, прогнозування кризових явищ та надання інформації з метою прийняття управлінських рішень;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патрулювання лісових масивів з метою виявлення загорань на ранніх стадіях;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роз’яснювальної роботи серед різних верств населення щодо недопущення випалювання сухої рослинності та пожнивних залишків;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в освітніх закладах району занять-семінарів з питань пожежної та техногенної безпеки та правил поводження з вогнем;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постів під час проведення культурно-масових заходів щодо недопущення виникнення надзвичайних подій. 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Планування та прийняття невідкладних заходів щодо запобігання </w:t>
      </w:r>
      <w:r w:rsidRPr="0010167B">
        <w:rPr>
          <w:sz w:val="28"/>
          <w:szCs w:val="28"/>
          <w:lang w:val="uk-UA"/>
        </w:rPr>
        <w:t xml:space="preserve">виникнення </w:t>
      </w:r>
      <w:r>
        <w:rPr>
          <w:sz w:val="28"/>
          <w:szCs w:val="28"/>
          <w:lang w:val="uk-UA"/>
        </w:rPr>
        <w:t>надзвичайних подій та ситуацій, пов</w:t>
      </w:r>
      <w:r w:rsidRPr="00CE17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з ускладненням епідемічної ситуації, захворювання тварин  та рослин.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5. Планування  та прийняття невідкладних заходів щодо запобігання </w:t>
      </w:r>
      <w:r w:rsidRPr="0010167B">
        <w:rPr>
          <w:sz w:val="28"/>
          <w:szCs w:val="28"/>
          <w:lang w:val="uk-UA"/>
        </w:rPr>
        <w:t xml:space="preserve">виникнення </w:t>
      </w:r>
      <w:r>
        <w:rPr>
          <w:sz w:val="28"/>
          <w:szCs w:val="28"/>
          <w:lang w:val="uk-UA"/>
        </w:rPr>
        <w:t>надзвичайних подій та ситуацій, пов</w:t>
      </w:r>
      <w:r w:rsidRPr="00CE17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з ускладненням техногенної ситуації: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проведення моніторингу ситуації на території району, прогнозування кризових явищ та надання інформації з метою прийняття управлінських рішень;</w:t>
      </w:r>
    </w:p>
    <w:p w:rsidR="00EA7A5C" w:rsidRPr="007D04FA" w:rsidRDefault="00EA7A5C" w:rsidP="00DC7B45">
      <w:pPr>
        <w:jc w:val="both"/>
        <w:rPr>
          <w:sz w:val="28"/>
          <w:szCs w:val="28"/>
          <w:lang w:val="uk-UA"/>
        </w:rPr>
      </w:pPr>
      <w:r w:rsidRPr="002D6046">
        <w:rPr>
          <w:color w:val="FF0000"/>
          <w:sz w:val="28"/>
          <w:szCs w:val="28"/>
          <w:lang w:val="uk-UA"/>
        </w:rPr>
        <w:t xml:space="preserve">          </w:t>
      </w:r>
      <w:r w:rsidRPr="007D04FA">
        <w:rPr>
          <w:sz w:val="28"/>
          <w:szCs w:val="28"/>
          <w:lang w:val="uk-UA"/>
        </w:rPr>
        <w:t>організація постійної діяльності поста радіаційного та хімічного спостереження;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прийняття невідкладних заходів щодо реагування на техногенні аварії на залізничному та автотранспорті, пов</w:t>
      </w:r>
      <w:r w:rsidRPr="00342DA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язаних з пожежами, виливом (викидом) хімічних речовин;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організація взаємодії сторін реагування на надзвичайну ситуацію, організація інформаційної взаємодії;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 зверненням органів місцевої влади вживати заходів щодо залучення лабораторії та відділення радіаційно-біологічного та хімічного захисту територіального управління;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проведення ідентифікації вибухонебезпечних предметів часів Великої Вітчизняної війни та прийняття заходів щодо залучення піротехнічної групи територіального управління для очищення території </w:t>
      </w:r>
      <w:r w:rsidRPr="00A97AE9">
        <w:rPr>
          <w:sz w:val="28"/>
          <w:szCs w:val="28"/>
          <w:lang w:val="uk-UA"/>
        </w:rPr>
        <w:t>Черкаського району</w:t>
      </w:r>
      <w:r>
        <w:rPr>
          <w:sz w:val="28"/>
          <w:szCs w:val="28"/>
          <w:lang w:val="uk-UA"/>
        </w:rPr>
        <w:t xml:space="preserve"> від застарілих боєприпасів;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організація протипожежного та техногенного захисту під час проведення культурно-масових заходів шляхом встановлення постів з метою недопущення виникнення надзвичайних подій та ситуацій;</w:t>
      </w:r>
    </w:p>
    <w:p w:rsidR="00EA7A5C" w:rsidRDefault="00EA7A5C" w:rsidP="00DC7B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проведення моніторингу водогосподарських систем комплексного призначення;</w:t>
      </w:r>
    </w:p>
    <w:p w:rsidR="00EA7A5C" w:rsidRDefault="00EA7A5C" w:rsidP="00DC7B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накопичення матеріально-технічних та фінансових резервів, необхідних для запобігання і реагування на надзвичайні ситуації;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видання інформаційних матеріалів з питань профілактики та попередження надзвичайних ситуацій;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проведення практичних навчань сил реагування з ліквідації умовних надзвичайних ситуацій;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проведення заходів з організації рятування людей на воді;</w:t>
      </w:r>
    </w:p>
    <w:p w:rsidR="00EA7A5C" w:rsidRDefault="00EA7A5C" w:rsidP="00DC7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 здійснення заходів щодо запобігання загибелі людей  внаслідок пожеж та  на водних об’єктах.</w:t>
      </w:r>
    </w:p>
    <w:p w:rsidR="00EA7A5C" w:rsidRDefault="00EA7A5C" w:rsidP="00DC7B45">
      <w:pPr>
        <w:tabs>
          <w:tab w:val="num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6. Організація контролю виконання органами місцевого самоврядування     розпорядчих документів органів державної влади стосовно покращення стану пожежної та техногенної безпеки на територіях населених пунктів району. 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Зазначені напрямки потребують системного підходу до організації роботи із запобігання та зменшення наслідків надзвичайних ситуацій техногенного та природного характеру, запровадження невідкладних заходів при ускладненні обстановки шляхом реалізації Програми.</w:t>
      </w:r>
    </w:p>
    <w:p w:rsidR="00EA7A5C" w:rsidRDefault="00EA7A5C" w:rsidP="00DC7B45">
      <w:pPr>
        <w:ind w:firstLine="540"/>
        <w:jc w:val="both"/>
        <w:rPr>
          <w:sz w:val="18"/>
          <w:szCs w:val="18"/>
          <w:lang w:val="uk-UA"/>
        </w:rPr>
      </w:pPr>
    </w:p>
    <w:p w:rsidR="00EA7A5C" w:rsidRPr="00C11010" w:rsidRDefault="00EA7A5C" w:rsidP="00DC7B45">
      <w:pPr>
        <w:ind w:left="360"/>
        <w:jc w:val="center"/>
        <w:rPr>
          <w:sz w:val="28"/>
          <w:szCs w:val="28"/>
          <w:lang w:val="uk-UA"/>
        </w:rPr>
      </w:pPr>
      <w:r w:rsidRPr="00C11010">
        <w:rPr>
          <w:sz w:val="28"/>
          <w:szCs w:val="28"/>
          <w:lang w:val="uk-UA"/>
        </w:rPr>
        <w:t>МЕТА ТА ОСНОВНІ ЗАВДАННЯ ПРОГРАМИ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Програми є комплексне розв'язання проблеми захисту населення і територій від надзвичайних подій та ситуацій техногенного і природного характеру в інтересах безпеки окремої людини, суспільства і довкілля.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досягнення зазначеної мети передбачається вирішити такі основні завдання: 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виявлення небезпеки, оцінка ризику і прогнозування надзвичайних ситуацій; 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виникненню надзвичайних ситуацій природного і техногенного характеру та захист населення і території району; 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і вдосконалення методів реагування на надзвичайні події і ситуації, технічне оснащення сил реагування та підвищення ефективності управління; 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населення і фахівців до дій щодо запобігання та реагування на надзвичайні події і ситуації. 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Кожне із завдань має на меті виконання певних робочих заходів, а саме: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Виявлення небезпеки, оцінка ризику і прогнозування надзвичайних ситуацій техногенного та природного характеру, що передбачає: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категорій територій та об’єктів за видами небезпеки;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удосконалення системи моніторингу виникнення надзвичайних ситуацій та подій на об'єктах і територіях;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забезпечення ефективного функціонування системи інформування органів виконавчої влади, громадських організацій та населення з питань виникнення надзвичайних подій та ситуацій.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Запобігання виникненню надзвичайних подій та ситуацій техногенного та природного характеру та захист населення і територій передбачає: </w:t>
      </w:r>
    </w:p>
    <w:p w:rsidR="00EA7A5C" w:rsidRDefault="00EA7A5C" w:rsidP="00DC7B4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удосконалення та створення нових систем зв'язку і оповіщення населення про загрозу надзвичайних ситуацій (подій);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розроблення комплексної схеми інженерно-технічного захисту територій та об'єктів;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ефективну діяльність систем життєзабезпечення населення у надзвичайних ситуаціях;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удосконалення системи взаємодії місцевих органів виконавчої влади з питань реагування на надзвичайні події і ситуації;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роз’яснювальної роботи з населенням відповідно до ризиків виникнення надзвичайної ситуації (події);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додаткових можливостей служб цивільного захисту району для запобігання або мінімізації наслідків надзвичайних ситуацій (подій).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Розвиток і вдосконалення методів реагування на надзвичайні події та ситуації, технічне оснащення сил реагування та підвищення ефективності управління передбачає: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удосконалення методів проведення рятувальних та інших невідкладних робіт під час ліквідації надзвичайних ситуацій чи подій (за видами робіт);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форм і методів оцінки обстановки та управління під час ліквідації надзвичайних подій та ситуацій, дослідження шляхів підвищення ефективності систем управління;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матеріально-технічного забезпечення аварійно-рятувальної служби;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ефективної системи моніторингу дій під час ліквідації надзвичайних подій та ситуацій.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Підготовка населення і фахівців до дій щодо запобігання і реагування на надзвичайні ситуації включає: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сучасних методів комплектування, навчання і тренування аварійно-рятувальних формувань для проведення рятувальних та інших невідкладних робіт;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навчання персоналу об'єктів підвищеної небезпеки та населення, що проживає навколо них, діям під час надзвичайних подій та ситуацій;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удосконалення системи підготовки керівного складу органів управління; 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випуск посібників для учбових і тренувальних занять;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тематичних листів та пам’яток, розповсюдження їх серед населення.</w:t>
      </w:r>
    </w:p>
    <w:p w:rsidR="00EA7A5C" w:rsidRDefault="00EA7A5C" w:rsidP="00DC7B45">
      <w:pPr>
        <w:ind w:firstLine="720"/>
        <w:jc w:val="both"/>
        <w:rPr>
          <w:sz w:val="18"/>
          <w:szCs w:val="18"/>
          <w:lang w:val="uk-UA"/>
        </w:rPr>
      </w:pPr>
    </w:p>
    <w:p w:rsidR="00EA7A5C" w:rsidRDefault="00EA7A5C" w:rsidP="00DC7B45">
      <w:pPr>
        <w:ind w:firstLine="720"/>
        <w:jc w:val="both"/>
        <w:rPr>
          <w:sz w:val="18"/>
          <w:szCs w:val="18"/>
          <w:lang w:val="uk-UA"/>
        </w:rPr>
      </w:pPr>
    </w:p>
    <w:p w:rsidR="00EA7A5C" w:rsidRPr="00C11010" w:rsidRDefault="00EA7A5C" w:rsidP="00DC7B45">
      <w:pPr>
        <w:ind w:firstLine="540"/>
        <w:jc w:val="center"/>
        <w:rPr>
          <w:sz w:val="28"/>
          <w:szCs w:val="28"/>
          <w:lang w:val="uk-UA"/>
        </w:rPr>
      </w:pPr>
      <w:r w:rsidRPr="00C11010">
        <w:rPr>
          <w:sz w:val="28"/>
          <w:szCs w:val="28"/>
          <w:lang w:val="uk-UA"/>
        </w:rPr>
        <w:t>ФІНАНСОВЕ ЗАБЕЗПЕЧЕННЯ ПРОГРАМИ</w:t>
      </w:r>
    </w:p>
    <w:p w:rsidR="00EA7A5C" w:rsidRPr="007D04FA" w:rsidRDefault="00EA7A5C" w:rsidP="00DC7B4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D04FA">
        <w:rPr>
          <w:sz w:val="28"/>
          <w:szCs w:val="28"/>
          <w:lang w:val="uk-UA"/>
        </w:rPr>
        <w:t xml:space="preserve">Фінансування Програми здійснюється за рахунок бюджетів  </w:t>
      </w:r>
      <w:r w:rsidRPr="007D04FA">
        <w:rPr>
          <w:sz w:val="28"/>
          <w:szCs w:val="28"/>
          <w:lang w:val="uk-UA"/>
        </w:rPr>
        <w:lastRenderedPageBreak/>
        <w:t>територіальних громад</w:t>
      </w:r>
      <w:r>
        <w:rPr>
          <w:sz w:val="28"/>
          <w:szCs w:val="28"/>
          <w:lang w:val="uk-UA"/>
        </w:rPr>
        <w:t>,</w:t>
      </w:r>
      <w:r w:rsidRPr="007D04FA">
        <w:rPr>
          <w:color w:val="FF0000"/>
          <w:sz w:val="28"/>
          <w:szCs w:val="28"/>
          <w:lang w:val="uk-UA"/>
        </w:rPr>
        <w:t xml:space="preserve"> </w:t>
      </w:r>
      <w:r w:rsidRPr="007D04FA">
        <w:rPr>
          <w:sz w:val="28"/>
          <w:szCs w:val="28"/>
          <w:lang w:val="uk-UA"/>
        </w:rPr>
        <w:t>а також інших джерел, не заборонених чинним законодавством.</w:t>
      </w:r>
    </w:p>
    <w:p w:rsidR="00EA7A5C" w:rsidRDefault="00EA7A5C" w:rsidP="00DC7B4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</w:p>
    <w:p w:rsidR="00EA7A5C" w:rsidRPr="00C11010" w:rsidRDefault="00EA7A5C" w:rsidP="00DC7B45">
      <w:pPr>
        <w:tabs>
          <w:tab w:val="left" w:pos="2280"/>
          <w:tab w:val="center" w:pos="5089"/>
        </w:tabs>
        <w:ind w:left="540"/>
        <w:rPr>
          <w:sz w:val="28"/>
          <w:szCs w:val="28"/>
          <w:lang w:val="uk-UA"/>
        </w:rPr>
      </w:pPr>
      <w:r w:rsidRPr="00C11010">
        <w:rPr>
          <w:sz w:val="28"/>
          <w:szCs w:val="28"/>
          <w:lang w:val="uk-UA"/>
        </w:rPr>
        <w:t xml:space="preserve">                 ПРОГНОЗ РЕЗУЛЬТАТІВ ВИКОНАННЯ ПРОГРАМИ</w:t>
      </w:r>
    </w:p>
    <w:p w:rsidR="00EA7A5C" w:rsidRDefault="00EA7A5C" w:rsidP="00DC7B45">
      <w:pPr>
        <w:ind w:firstLine="720"/>
        <w:jc w:val="both"/>
        <w:rPr>
          <w:sz w:val="28"/>
          <w:szCs w:val="28"/>
          <w:lang w:val="uk-UA"/>
        </w:rPr>
      </w:pPr>
      <w:r w:rsidRPr="007D04FA">
        <w:rPr>
          <w:sz w:val="28"/>
          <w:szCs w:val="28"/>
          <w:lang w:val="uk-UA"/>
        </w:rPr>
        <w:t>У результаті виконання Програми буде забезпечено повноцінне функціонування районної ланки територіальної підсистеми єдиної державної системи цивільного захисту, запобігання та реагування на надзвичайні ситуації техногенного та природного характеру.</w:t>
      </w:r>
      <w:r>
        <w:rPr>
          <w:sz w:val="28"/>
          <w:szCs w:val="28"/>
          <w:lang w:val="uk-UA"/>
        </w:rPr>
        <w:t xml:space="preserve"> Внаслідок цього буде реалізовано державну політику в цій сфері, яка спрямована на максимально можливе, системне та економічно обґрунтоване зниження негативного впливу надзвичайних подій та ситуацій на населення, об'єкти господарювання та довкілля.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Запровадження ефективної системи спостереження за небезпечними природними процесами та явищами дозволить:</w:t>
      </w:r>
    </w:p>
    <w:p w:rsidR="00EA7A5C" w:rsidRDefault="00EA7A5C" w:rsidP="00DC7B45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негайно відреагувати на виникнення надзвичайних подій та ситуацій;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адекватно та оперативно оцінювати тенденції розвитку несприятливих явищ та процесів;</w:t>
      </w:r>
    </w:p>
    <w:p w:rsidR="00EA7A5C" w:rsidRDefault="00EA7A5C" w:rsidP="00DC7B45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зменшити втрати від наслідків надзвичайних подій та ситуацій.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Реалізація передбачених Програмою заходів дозволить зменшити кількість надзвичайних ситуацій та відповідно зменшити витрати бюджету на їх ліквідацію за рахунок виявлення їх на ранніх стадіях. 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Поліпшення підготовки та інформування населення щодо правильних дій при виникненні надзвичайних ситуацій дозволить істотно скоротити втрати населення, особливо в гострий період розвитку надзвичайних ситуацій. Реалізація цього напрямку дозволить зменшити витрати бюджету на компенсацію шкоди населенню, яке потерпіло внаслідок надзвичайних ситуацій.</w:t>
      </w: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</w:t>
      </w: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77862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1 </w:t>
      </w:r>
      <w:r w:rsidRPr="00A77862">
        <w:rPr>
          <w:sz w:val="28"/>
          <w:szCs w:val="28"/>
          <w:lang w:val="uk-UA"/>
        </w:rPr>
        <w:t>до Програми</w:t>
      </w:r>
    </w:p>
    <w:p w:rsidR="00EA7A5C" w:rsidRPr="00A77862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center"/>
        <w:rPr>
          <w:b/>
          <w:sz w:val="28"/>
          <w:szCs w:val="28"/>
          <w:lang w:val="uk-UA"/>
        </w:rPr>
      </w:pPr>
      <w:r w:rsidRPr="00C11010">
        <w:rPr>
          <w:sz w:val="28"/>
          <w:szCs w:val="28"/>
          <w:lang w:val="uk-UA"/>
        </w:rPr>
        <w:t>ЗАХОДИ  І ЗАВДАННЯ ЩОДО РЕАЛІЗАЦІЇ ПРОГРАМИ</w:t>
      </w:r>
    </w:p>
    <w:p w:rsidR="00EA7A5C" w:rsidRPr="00E16881" w:rsidRDefault="00EA7A5C" w:rsidP="00DC7B45">
      <w:pPr>
        <w:ind w:firstLine="540"/>
        <w:rPr>
          <w:sz w:val="28"/>
          <w:szCs w:val="28"/>
          <w:lang w:val="uk-UA"/>
        </w:rPr>
      </w:pPr>
      <w:r w:rsidRPr="00E1688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 о</w:t>
      </w:r>
      <w:r w:rsidRPr="00E16881">
        <w:rPr>
          <w:sz w:val="28"/>
          <w:szCs w:val="28"/>
          <w:lang w:val="uk-UA"/>
        </w:rPr>
        <w:t>сінньо-зимовий період</w:t>
      </w:r>
      <w:r>
        <w:rPr>
          <w:sz w:val="28"/>
          <w:szCs w:val="28"/>
          <w:lang w:val="uk-UA"/>
        </w:rPr>
        <w:t xml:space="preserve"> здійснювати</w:t>
      </w:r>
      <w:r w:rsidRPr="00E16881">
        <w:rPr>
          <w:sz w:val="28"/>
          <w:szCs w:val="28"/>
          <w:lang w:val="uk-UA"/>
        </w:rPr>
        <w:t>: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Проведення моніторингу ситуації на території району, прогнозування кризових явищ та надання інформації з метою прийняття управлінських </w:t>
      </w:r>
      <w:r w:rsidRPr="00F20A9A">
        <w:rPr>
          <w:sz w:val="28"/>
          <w:szCs w:val="28"/>
          <w:lang w:val="uk-UA"/>
        </w:rPr>
        <w:t>рішень</w:t>
      </w:r>
      <w:r>
        <w:rPr>
          <w:sz w:val="28"/>
          <w:szCs w:val="28"/>
          <w:lang w:val="uk-UA"/>
        </w:rPr>
        <w:t>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гідрометцентр,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7D04FA">
        <w:rPr>
          <w:sz w:val="28"/>
          <w:szCs w:val="28"/>
          <w:lang w:val="uk-UA"/>
        </w:rPr>
        <w:t xml:space="preserve">відділ цивільного захисту </w:t>
      </w:r>
      <w:r>
        <w:rPr>
          <w:sz w:val="28"/>
          <w:szCs w:val="28"/>
          <w:lang w:val="uk-UA"/>
        </w:rPr>
        <w:t>райдержадміністрації, 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</w:t>
      </w:r>
      <w:r w:rsidRPr="00F20A9A">
        <w:rPr>
          <w:sz w:val="28"/>
          <w:szCs w:val="28"/>
          <w:lang w:val="uk-UA"/>
        </w:rPr>
        <w:t>становлення пунктів обігріву людей та розгортання автономних (мобільних) пунктів обігріву людей</w:t>
      </w:r>
      <w:r>
        <w:rPr>
          <w:sz w:val="28"/>
          <w:szCs w:val="28"/>
          <w:lang w:val="uk-UA"/>
        </w:rPr>
        <w:t>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241F9">
        <w:rPr>
          <w:sz w:val="28"/>
          <w:szCs w:val="28"/>
          <w:lang w:val="uk-UA"/>
        </w:rPr>
        <w:t xml:space="preserve">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Р</w:t>
      </w:r>
      <w:r w:rsidRPr="00F20A9A">
        <w:rPr>
          <w:sz w:val="28"/>
          <w:szCs w:val="28"/>
          <w:lang w:val="uk-UA"/>
        </w:rPr>
        <w:t xml:space="preserve">еагування </w:t>
      </w:r>
      <w:r>
        <w:rPr>
          <w:sz w:val="28"/>
          <w:szCs w:val="28"/>
          <w:lang w:val="uk-UA"/>
        </w:rPr>
        <w:t>на ускладнення ситуації на автошляхах державного, обласного та місцевого значення, надання допомоги людям, які потрапили в снігові замети на автошляхах внаслідок ускладнення погодних умов, дорожньо-транспортних пригод.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 xml:space="preserve">Черкаське РУ поліції ГУНП </w:t>
      </w:r>
      <w:r w:rsidRPr="00F20A9A">
        <w:rPr>
          <w:sz w:val="28"/>
          <w:szCs w:val="28"/>
          <w:lang w:val="uk-UA"/>
        </w:rPr>
        <w:t xml:space="preserve">в Черкаській області, </w:t>
      </w:r>
      <w:r>
        <w:rPr>
          <w:sz w:val="28"/>
          <w:szCs w:val="28"/>
          <w:lang w:val="uk-UA"/>
        </w:rPr>
        <w:t>Управління агропромислового розвитку, житлово-комунального господарства, економіки та екології райдержадміністрації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ш</w:t>
      </w:r>
      <w:r w:rsidRPr="00F20A9A">
        <w:rPr>
          <w:sz w:val="28"/>
          <w:szCs w:val="28"/>
          <w:lang w:val="uk-UA"/>
        </w:rPr>
        <w:t xml:space="preserve">ирокомасштабної роз’яснювальної </w:t>
      </w:r>
      <w:r>
        <w:rPr>
          <w:sz w:val="28"/>
          <w:szCs w:val="28"/>
          <w:lang w:val="uk-UA"/>
        </w:rPr>
        <w:t>р</w:t>
      </w:r>
      <w:r w:rsidRPr="00F20A9A">
        <w:rPr>
          <w:sz w:val="28"/>
          <w:szCs w:val="28"/>
          <w:lang w:val="uk-UA"/>
        </w:rPr>
        <w:t>оботи серед населення та на підприємствах</w:t>
      </w:r>
      <w:r>
        <w:rPr>
          <w:sz w:val="28"/>
          <w:szCs w:val="28"/>
          <w:lang w:val="uk-UA"/>
        </w:rPr>
        <w:t>,</w:t>
      </w:r>
      <w:r w:rsidRPr="00F20A9A">
        <w:rPr>
          <w:sz w:val="28"/>
          <w:szCs w:val="28"/>
          <w:lang w:val="uk-UA"/>
        </w:rPr>
        <w:t xml:space="preserve"> з метою мінімізації наслідків подій під час ускладнення погодних умов</w:t>
      </w:r>
      <w:r>
        <w:rPr>
          <w:sz w:val="28"/>
          <w:szCs w:val="28"/>
          <w:lang w:val="uk-UA"/>
        </w:rPr>
        <w:t xml:space="preserve"> та в умовах низьких температур.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A241F9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>НС України в Черкаській області,</w:t>
      </w:r>
      <w:r w:rsidRPr="00A24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 Н</w:t>
      </w:r>
      <w:r w:rsidRPr="00F20A9A">
        <w:rPr>
          <w:sz w:val="28"/>
          <w:szCs w:val="28"/>
          <w:lang w:val="uk-UA"/>
        </w:rPr>
        <w:t xml:space="preserve">адання методичної допомоги працівникам соціального захисту та </w:t>
      </w:r>
      <w:r>
        <w:rPr>
          <w:sz w:val="28"/>
          <w:szCs w:val="28"/>
          <w:lang w:val="uk-UA"/>
        </w:rPr>
        <w:t>головам територіальних громад</w:t>
      </w:r>
      <w:r w:rsidRPr="00F20A9A">
        <w:rPr>
          <w:sz w:val="28"/>
          <w:szCs w:val="28"/>
          <w:lang w:val="uk-UA"/>
        </w:rPr>
        <w:t xml:space="preserve"> щодо проведення </w:t>
      </w:r>
      <w:r>
        <w:rPr>
          <w:sz w:val="28"/>
          <w:szCs w:val="28"/>
          <w:lang w:val="uk-UA"/>
        </w:rPr>
        <w:t>роз’яснювальної роботи серед пре</w:t>
      </w:r>
      <w:r w:rsidRPr="00F20A9A">
        <w:rPr>
          <w:sz w:val="28"/>
          <w:szCs w:val="28"/>
          <w:lang w:val="uk-UA"/>
        </w:rPr>
        <w:t>старілих</w:t>
      </w:r>
      <w:r>
        <w:rPr>
          <w:sz w:val="28"/>
          <w:szCs w:val="28"/>
          <w:lang w:val="uk-UA"/>
        </w:rPr>
        <w:t>,</w:t>
      </w:r>
      <w:r w:rsidRPr="00F20A9A">
        <w:rPr>
          <w:sz w:val="28"/>
          <w:szCs w:val="28"/>
          <w:lang w:val="uk-UA"/>
        </w:rPr>
        <w:t xml:space="preserve"> одиноких та </w:t>
      </w:r>
      <w:r>
        <w:rPr>
          <w:sz w:val="28"/>
          <w:szCs w:val="28"/>
          <w:lang w:val="uk-UA"/>
        </w:rPr>
        <w:t>малозабезпечених</w:t>
      </w:r>
      <w:r w:rsidRPr="00F20A9A">
        <w:rPr>
          <w:sz w:val="28"/>
          <w:szCs w:val="28"/>
          <w:lang w:val="uk-UA"/>
        </w:rPr>
        <w:t xml:space="preserve"> верств населен</w:t>
      </w:r>
      <w:r>
        <w:rPr>
          <w:sz w:val="28"/>
          <w:szCs w:val="28"/>
          <w:lang w:val="uk-UA"/>
        </w:rPr>
        <w:t>ня, які входять до групи ризику.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A241F9">
        <w:rPr>
          <w:sz w:val="28"/>
          <w:szCs w:val="28"/>
          <w:lang w:val="uk-UA"/>
        </w:rPr>
        <w:t>Управління соціального захисту населення</w:t>
      </w:r>
      <w:r>
        <w:rPr>
          <w:sz w:val="28"/>
          <w:szCs w:val="28"/>
          <w:lang w:val="uk-UA"/>
        </w:rPr>
        <w:t xml:space="preserve"> райдержадміністрації</w:t>
      </w:r>
      <w:r w:rsidRPr="00F20A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міські та сільські територіальні громади</w:t>
      </w:r>
    </w:p>
    <w:p w:rsidR="00EA7A5C" w:rsidRPr="00F20A9A" w:rsidRDefault="00EA7A5C" w:rsidP="00DC7B45">
      <w:pPr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роз’я</w:t>
      </w:r>
      <w:r>
        <w:rPr>
          <w:sz w:val="28"/>
          <w:szCs w:val="28"/>
          <w:lang w:val="uk-UA"/>
        </w:rPr>
        <w:t>снювальної роботи серед рибалок.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A241F9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>НС України в Черкаській області,</w:t>
      </w:r>
      <w:r w:rsidRPr="00A24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робіт щодо очищення покрівель установ, організацій та закладів  від</w:t>
      </w:r>
      <w:r>
        <w:rPr>
          <w:sz w:val="28"/>
          <w:szCs w:val="28"/>
          <w:lang w:val="uk-UA"/>
        </w:rPr>
        <w:t xml:space="preserve"> льодових бурульок.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>НС України в Черкаській області,</w:t>
      </w:r>
      <w:r w:rsidRPr="00A24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E16881">
        <w:rPr>
          <w:sz w:val="28"/>
          <w:szCs w:val="28"/>
          <w:lang w:val="uk-UA"/>
        </w:rPr>
        <w:t>2. Планування  та прийняття невідкладних заходів щодо запобігання виникнення надзвичайних подій та ситуацій під час льодоставу та повеней</w:t>
      </w:r>
      <w:r w:rsidRPr="00F20A9A">
        <w:rPr>
          <w:sz w:val="28"/>
          <w:szCs w:val="28"/>
          <w:lang w:val="uk-UA"/>
        </w:rPr>
        <w:t>: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20A9A">
        <w:rPr>
          <w:sz w:val="28"/>
          <w:szCs w:val="28"/>
          <w:lang w:val="uk-UA"/>
        </w:rPr>
        <w:t>роведення моніторингу проходження льодоставу на водних об</w:t>
      </w:r>
      <w:r w:rsidRPr="00F20A9A">
        <w:rPr>
          <w:sz w:val="28"/>
          <w:szCs w:val="28"/>
        </w:rPr>
        <w:t>’</w:t>
      </w:r>
      <w:r w:rsidRPr="00F20A9A">
        <w:rPr>
          <w:sz w:val="28"/>
          <w:szCs w:val="28"/>
          <w:lang w:val="uk-UA"/>
        </w:rPr>
        <w:t>єктах, прогнозування кризових явищ та надання інформації з метою</w:t>
      </w:r>
      <w:r>
        <w:rPr>
          <w:sz w:val="28"/>
          <w:szCs w:val="28"/>
          <w:lang w:val="uk-UA"/>
        </w:rPr>
        <w:t xml:space="preserve"> прийняття управлінських рішень.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A241F9">
        <w:rPr>
          <w:sz w:val="28"/>
          <w:szCs w:val="28"/>
          <w:lang w:val="uk-UA"/>
        </w:rPr>
        <w:t xml:space="preserve">Черкаський гідрометцентр, 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A241F9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Н</w:t>
      </w:r>
      <w:r w:rsidRPr="00F20A9A">
        <w:rPr>
          <w:sz w:val="28"/>
          <w:szCs w:val="28"/>
          <w:lang w:val="uk-UA"/>
        </w:rPr>
        <w:t>адання допомоги за зверненням місцевих органів самоврядування щодо спільних обстежень інженерних комунікацій проходу талої води з метою запобігання</w:t>
      </w:r>
      <w:r>
        <w:rPr>
          <w:sz w:val="28"/>
          <w:szCs w:val="28"/>
          <w:lang w:val="uk-UA"/>
        </w:rPr>
        <w:t xml:space="preserve"> та зменшення наслідків повеней.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С України в Черкаській області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О</w:t>
      </w:r>
      <w:r w:rsidRPr="00F20A9A">
        <w:rPr>
          <w:sz w:val="28"/>
          <w:szCs w:val="28"/>
          <w:lang w:val="uk-UA"/>
        </w:rPr>
        <w:t>рганізація відкачування води в разі підтоплень домоволодінь</w:t>
      </w:r>
      <w:r>
        <w:rPr>
          <w:sz w:val="28"/>
          <w:szCs w:val="28"/>
          <w:lang w:val="uk-UA"/>
        </w:rPr>
        <w:t xml:space="preserve"> громадян на визначених засадах.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>НС України в Черкаській області,</w:t>
      </w:r>
      <w:r w:rsidRPr="00A24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роз’яснювальної роботи серед різних верств населення щодо дій під час повені</w:t>
      </w:r>
      <w:r>
        <w:rPr>
          <w:sz w:val="28"/>
          <w:szCs w:val="28"/>
          <w:lang w:val="uk-UA"/>
        </w:rPr>
        <w:t>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A241F9">
        <w:rPr>
          <w:sz w:val="28"/>
          <w:szCs w:val="28"/>
          <w:lang w:val="uk-UA"/>
        </w:rPr>
        <w:t xml:space="preserve">Управління соціального захисту населення райдержадміністрації,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0B1C31" w:rsidRDefault="00EA7A5C" w:rsidP="00DC7B45">
      <w:pPr>
        <w:ind w:left="4956"/>
        <w:jc w:val="both"/>
        <w:rPr>
          <w:sz w:val="16"/>
          <w:szCs w:val="16"/>
          <w:lang w:val="uk-UA"/>
        </w:rPr>
      </w:pP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E16881">
        <w:rPr>
          <w:sz w:val="28"/>
          <w:szCs w:val="28"/>
          <w:lang w:val="uk-UA"/>
        </w:rPr>
        <w:t>3. Планування  та прийняття невідкладних заходів щодо запобігання виникнення надзвичайних подій та ситуацій під час посухи та встановлення підвищених станів пожежної небезпеки: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моніторингу ситуації на території району, прогнозування кризових явищ та надання інформації з метою</w:t>
      </w:r>
      <w:r>
        <w:rPr>
          <w:sz w:val="28"/>
          <w:szCs w:val="28"/>
          <w:lang w:val="uk-UA"/>
        </w:rPr>
        <w:t xml:space="preserve"> прийняття управлінських рішень.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EF26BF">
        <w:rPr>
          <w:sz w:val="28"/>
          <w:szCs w:val="28"/>
          <w:lang w:val="uk-UA"/>
        </w:rPr>
        <w:t xml:space="preserve">Черкаський гідрометцентр, 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EF26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0B1C31" w:rsidRDefault="00EA7A5C" w:rsidP="00DC7B45">
      <w:pPr>
        <w:ind w:left="4956"/>
        <w:jc w:val="both"/>
        <w:rPr>
          <w:sz w:val="16"/>
          <w:szCs w:val="16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О</w:t>
      </w:r>
      <w:r w:rsidRPr="00F20A9A">
        <w:rPr>
          <w:sz w:val="28"/>
          <w:szCs w:val="28"/>
          <w:lang w:val="uk-UA"/>
        </w:rPr>
        <w:t>рганізація патрулювання лісових масивів з метою виявлення загорань на ранн</w:t>
      </w:r>
      <w:r>
        <w:rPr>
          <w:sz w:val="28"/>
          <w:szCs w:val="28"/>
          <w:lang w:val="uk-UA"/>
        </w:rPr>
        <w:t>іх стадіях.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 xml:space="preserve">Черкаське </w:t>
      </w:r>
      <w:r w:rsidRPr="00A15482">
        <w:rPr>
          <w:sz w:val="28"/>
          <w:szCs w:val="28"/>
          <w:lang w:val="uk-UA"/>
        </w:rPr>
        <w:t>обласне</w:t>
      </w:r>
      <w:r>
        <w:rPr>
          <w:sz w:val="28"/>
          <w:szCs w:val="28"/>
          <w:lang w:val="uk-UA"/>
        </w:rPr>
        <w:t xml:space="preserve"> управління лісового та мисливського господарства</w:t>
      </w:r>
      <w:r w:rsidRPr="00F20A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Черкаське РУ поліції ГУНП</w:t>
      </w:r>
      <w:r w:rsidRPr="00F20A9A">
        <w:rPr>
          <w:sz w:val="28"/>
          <w:szCs w:val="28"/>
          <w:lang w:val="uk-UA"/>
        </w:rPr>
        <w:t xml:space="preserve">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0B1C31" w:rsidRDefault="00EA7A5C" w:rsidP="00DC7B45">
      <w:pPr>
        <w:ind w:left="4956"/>
        <w:jc w:val="both"/>
        <w:rPr>
          <w:sz w:val="16"/>
          <w:szCs w:val="16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роз’яснювальної роботи серед різних верств населення щодо недопущення випалювання сухої ро</w:t>
      </w:r>
      <w:r>
        <w:rPr>
          <w:sz w:val="28"/>
          <w:szCs w:val="28"/>
          <w:lang w:val="uk-UA"/>
        </w:rPr>
        <w:t>слинності та пожнивних залишків.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>Управління агропромислового розвитку, житлово-комунального господарства, економіки та екології</w:t>
      </w:r>
      <w:r>
        <w:rPr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 xml:space="preserve">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0B1C31" w:rsidRDefault="00EA7A5C" w:rsidP="00DC7B45">
      <w:pPr>
        <w:ind w:left="4956"/>
        <w:jc w:val="both"/>
        <w:rPr>
          <w:sz w:val="16"/>
          <w:szCs w:val="16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в освітніх закладах району занять-семінарів з питань пожежної безпек</w:t>
      </w:r>
      <w:r>
        <w:rPr>
          <w:sz w:val="28"/>
          <w:szCs w:val="28"/>
          <w:lang w:val="uk-UA"/>
        </w:rPr>
        <w:t>и та правил поводження з вогнем.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в</w:t>
      </w:r>
      <w:r w:rsidRPr="00042ABF">
        <w:rPr>
          <w:sz w:val="28"/>
          <w:szCs w:val="28"/>
          <w:lang w:val="uk-UA"/>
        </w:rPr>
        <w:t xml:space="preserve">ідділ </w:t>
      </w:r>
      <w:r w:rsidRPr="00042ABF">
        <w:rPr>
          <w:sz w:val="28"/>
          <w:szCs w:val="28"/>
          <w:lang w:val="uk-UA"/>
        </w:rPr>
        <w:lastRenderedPageBreak/>
        <w:t xml:space="preserve">освіти, охорони здоров’я, культури та спорту </w:t>
      </w:r>
      <w:r w:rsidRPr="00F20A9A">
        <w:rPr>
          <w:sz w:val="28"/>
          <w:szCs w:val="28"/>
          <w:lang w:val="uk-UA"/>
        </w:rPr>
        <w:t>райдержадміністрації</w:t>
      </w:r>
      <w:r>
        <w:rPr>
          <w:sz w:val="28"/>
          <w:szCs w:val="28"/>
          <w:lang w:val="uk-UA"/>
        </w:rPr>
        <w:t>, міські та сільські територіальні громади</w:t>
      </w:r>
    </w:p>
    <w:p w:rsidR="00EA7A5C" w:rsidRPr="00F20A9A" w:rsidRDefault="00EA7A5C" w:rsidP="00DC7B45">
      <w:pPr>
        <w:ind w:firstLine="540"/>
        <w:jc w:val="both"/>
        <w:rPr>
          <w:b/>
          <w:sz w:val="28"/>
          <w:szCs w:val="28"/>
          <w:lang w:val="uk-UA"/>
        </w:rPr>
      </w:pPr>
      <w:r w:rsidRPr="00E16881">
        <w:rPr>
          <w:sz w:val="28"/>
          <w:szCs w:val="28"/>
          <w:lang w:val="uk-UA"/>
        </w:rPr>
        <w:t>4. Планування  та прийняття невідкладних заходів щодо запобігання виникнення надзвичайних подій та ситуацій, пов’язаних з ускладненням епідемічної ситуації, захворювання тварин  та рослин.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 підрозділи</w:t>
      </w:r>
      <w:r w:rsidRPr="008D4B87">
        <w:rPr>
          <w:sz w:val="28"/>
          <w:szCs w:val="28"/>
          <w:lang w:val="uk-UA"/>
        </w:rPr>
        <w:t xml:space="preserve"> ГУ Держпродспоживслужби в Черкаській області</w:t>
      </w:r>
      <w:r w:rsidRPr="00F20A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</w:t>
      </w:r>
      <w:r w:rsidRPr="00042ABF">
        <w:rPr>
          <w:sz w:val="28"/>
          <w:szCs w:val="28"/>
          <w:lang w:val="uk-UA"/>
        </w:rPr>
        <w:t>правління агропромислового розвитку,</w:t>
      </w:r>
      <w:r>
        <w:rPr>
          <w:sz w:val="28"/>
          <w:szCs w:val="28"/>
          <w:lang w:val="uk-UA"/>
        </w:rPr>
        <w:t xml:space="preserve"> </w:t>
      </w:r>
      <w:r w:rsidRPr="00042ABF">
        <w:rPr>
          <w:sz w:val="28"/>
          <w:szCs w:val="28"/>
          <w:lang w:val="uk-UA"/>
        </w:rPr>
        <w:t>житлово-комунального господарства, економіки та екології</w:t>
      </w:r>
      <w:r>
        <w:rPr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 xml:space="preserve">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відділ </w:t>
      </w:r>
      <w:r>
        <w:rPr>
          <w:sz w:val="28"/>
          <w:szCs w:val="28"/>
          <w:lang w:val="uk-UA"/>
        </w:rPr>
        <w:t>цивільного захисту райдержадміністрації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E16881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E16881">
        <w:rPr>
          <w:sz w:val="28"/>
          <w:szCs w:val="28"/>
          <w:lang w:val="uk-UA"/>
        </w:rPr>
        <w:t>5. Планування  та прийн</w:t>
      </w:r>
      <w:r>
        <w:rPr>
          <w:sz w:val="28"/>
          <w:szCs w:val="28"/>
          <w:lang w:val="uk-UA"/>
        </w:rPr>
        <w:t>яття невідкладних заходів</w:t>
      </w:r>
      <w:r w:rsidRPr="00E16881">
        <w:rPr>
          <w:sz w:val="28"/>
          <w:szCs w:val="28"/>
          <w:lang w:val="uk-UA"/>
        </w:rPr>
        <w:t xml:space="preserve"> щодо запобігання   виникнення надзвичайних подій та ситуацій</w:t>
      </w:r>
      <w:r>
        <w:rPr>
          <w:sz w:val="28"/>
          <w:szCs w:val="28"/>
          <w:lang w:val="uk-UA"/>
        </w:rPr>
        <w:t xml:space="preserve"> та ліквідації їх наслідків,</w:t>
      </w:r>
      <w:r w:rsidRPr="00E16881">
        <w:rPr>
          <w:sz w:val="28"/>
          <w:szCs w:val="28"/>
          <w:lang w:val="uk-UA"/>
        </w:rPr>
        <w:t xml:space="preserve"> пов’язаних з   ускладненням техногенної </w:t>
      </w:r>
      <w:r>
        <w:rPr>
          <w:sz w:val="28"/>
          <w:szCs w:val="28"/>
          <w:lang w:val="uk-UA"/>
        </w:rPr>
        <w:t xml:space="preserve">та природної </w:t>
      </w:r>
      <w:r w:rsidRPr="00E16881">
        <w:rPr>
          <w:sz w:val="28"/>
          <w:szCs w:val="28"/>
          <w:lang w:val="uk-UA"/>
        </w:rPr>
        <w:t>ситуації: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 П</w:t>
      </w:r>
      <w:r w:rsidRPr="00F20A9A">
        <w:rPr>
          <w:sz w:val="28"/>
          <w:szCs w:val="28"/>
          <w:lang w:val="uk-UA"/>
        </w:rPr>
        <w:t>роведення моніторингу ситуації на території району, прогнозування кризових явищ та надання інформації з метою прийнят</w:t>
      </w:r>
      <w:r>
        <w:rPr>
          <w:sz w:val="28"/>
          <w:szCs w:val="28"/>
          <w:lang w:val="uk-UA"/>
        </w:rPr>
        <w:t>тя управлінських рішень.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Черкаський гідрометцентр, 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ind w:left="-180" w:firstLine="72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О</w:t>
      </w:r>
      <w:r w:rsidRPr="00F20A9A">
        <w:rPr>
          <w:sz w:val="28"/>
          <w:szCs w:val="28"/>
          <w:lang w:val="uk-UA"/>
        </w:rPr>
        <w:t xml:space="preserve">рганізація постійної діяльності постів радіаційного та хімічного  </w:t>
      </w:r>
      <w:r>
        <w:rPr>
          <w:sz w:val="28"/>
          <w:szCs w:val="28"/>
          <w:lang w:val="uk-UA"/>
        </w:rPr>
        <w:t>с</w:t>
      </w:r>
      <w:r w:rsidRPr="00F20A9A">
        <w:rPr>
          <w:sz w:val="28"/>
          <w:szCs w:val="28"/>
          <w:lang w:val="uk-UA"/>
        </w:rPr>
        <w:t>постереження</w:t>
      </w:r>
      <w:r>
        <w:rPr>
          <w:sz w:val="28"/>
          <w:szCs w:val="28"/>
          <w:lang w:val="uk-UA"/>
        </w:rPr>
        <w:t>.</w:t>
      </w:r>
    </w:p>
    <w:p w:rsidR="00EA7A5C" w:rsidRDefault="00EA7A5C" w:rsidP="00DC7B45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042ABF">
        <w:rPr>
          <w:sz w:val="28"/>
          <w:szCs w:val="28"/>
          <w:lang w:val="uk-UA"/>
        </w:rPr>
        <w:t xml:space="preserve">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F20A9A" w:rsidRDefault="00EA7A5C" w:rsidP="00DC7B45">
      <w:pPr>
        <w:ind w:left="4962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F20A9A">
        <w:rPr>
          <w:sz w:val="28"/>
          <w:szCs w:val="28"/>
          <w:lang w:val="uk-UA"/>
        </w:rPr>
        <w:t>озроблення порядку організації взаємодії сторін реагування на надзвичайну ситуацію,  орга</w:t>
      </w:r>
      <w:r>
        <w:rPr>
          <w:sz w:val="28"/>
          <w:szCs w:val="28"/>
          <w:lang w:val="uk-UA"/>
        </w:rPr>
        <w:t>нізації інформаційної взаємодії.</w:t>
      </w:r>
      <w:r w:rsidRPr="00F20A9A">
        <w:rPr>
          <w:sz w:val="28"/>
          <w:szCs w:val="28"/>
          <w:lang w:val="uk-UA"/>
        </w:rPr>
        <w:t xml:space="preserve"> 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громади, учасники сторін взаємодії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Прийняття невідкладних заходів</w:t>
      </w:r>
      <w:r w:rsidRPr="00F20A9A">
        <w:rPr>
          <w:sz w:val="28"/>
          <w:szCs w:val="28"/>
          <w:lang w:val="uk-UA"/>
        </w:rPr>
        <w:t xml:space="preserve"> щодо реагування на техногенні аварії на залізничному та автотранспорті, пов’язаних з пожежами, виливом </w:t>
      </w:r>
      <w:r>
        <w:rPr>
          <w:sz w:val="28"/>
          <w:szCs w:val="28"/>
          <w:lang w:val="uk-UA"/>
        </w:rPr>
        <w:t xml:space="preserve">               </w:t>
      </w:r>
      <w:r w:rsidRPr="00F20A9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(викидом) хімічних речовин.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громади,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агропромислового розвитку, житлово-комунального господарства, економіки та екології райдержадміністрації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 З</w:t>
      </w:r>
      <w:r w:rsidRPr="00F20A9A">
        <w:rPr>
          <w:sz w:val="28"/>
          <w:szCs w:val="28"/>
          <w:lang w:val="uk-UA"/>
        </w:rPr>
        <w:t xml:space="preserve">а зверненням органів </w:t>
      </w:r>
      <w:r>
        <w:rPr>
          <w:sz w:val="28"/>
          <w:szCs w:val="28"/>
          <w:lang w:val="uk-UA"/>
        </w:rPr>
        <w:t>місцевого самоврядування</w:t>
      </w:r>
      <w:r w:rsidRPr="00F20A9A">
        <w:rPr>
          <w:sz w:val="28"/>
          <w:szCs w:val="28"/>
          <w:lang w:val="uk-UA"/>
        </w:rPr>
        <w:t xml:space="preserve"> вживати заход</w:t>
      </w:r>
      <w:r>
        <w:rPr>
          <w:sz w:val="28"/>
          <w:szCs w:val="28"/>
          <w:lang w:val="uk-UA"/>
        </w:rPr>
        <w:t>ів</w:t>
      </w:r>
      <w:r w:rsidRPr="00F20A9A">
        <w:rPr>
          <w:sz w:val="28"/>
          <w:szCs w:val="28"/>
          <w:lang w:val="uk-UA"/>
        </w:rPr>
        <w:t xml:space="preserve"> щодо   залучення лабораторії та відділення радіаційно-біологічного та хімічного зах</w:t>
      </w:r>
      <w:r>
        <w:rPr>
          <w:sz w:val="28"/>
          <w:szCs w:val="28"/>
          <w:lang w:val="uk-UA"/>
        </w:rPr>
        <w:t>исту територіального управління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ДСНС України в Черкаській області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  П</w:t>
      </w:r>
      <w:r w:rsidRPr="00F20A9A">
        <w:rPr>
          <w:sz w:val="28"/>
          <w:szCs w:val="28"/>
          <w:lang w:val="uk-UA"/>
        </w:rPr>
        <w:t>роведення ідентифікації вибухонебез</w:t>
      </w:r>
      <w:r>
        <w:rPr>
          <w:sz w:val="28"/>
          <w:szCs w:val="28"/>
          <w:lang w:val="uk-UA"/>
        </w:rPr>
        <w:t>печних предметів часів Великої В</w:t>
      </w:r>
      <w:r w:rsidRPr="00F20A9A">
        <w:rPr>
          <w:sz w:val="28"/>
          <w:szCs w:val="28"/>
          <w:lang w:val="uk-UA"/>
        </w:rPr>
        <w:t>ітчизняної ві</w:t>
      </w:r>
      <w:r>
        <w:rPr>
          <w:sz w:val="28"/>
          <w:szCs w:val="28"/>
          <w:lang w:val="uk-UA"/>
        </w:rPr>
        <w:t>йни та прийняття заходів</w:t>
      </w:r>
      <w:r w:rsidRPr="00F20A9A">
        <w:rPr>
          <w:sz w:val="28"/>
          <w:szCs w:val="28"/>
          <w:lang w:val="uk-UA"/>
        </w:rPr>
        <w:t xml:space="preserve"> щодо залучення піротехнічної групи територіального управління для очищення території </w:t>
      </w:r>
      <w:r>
        <w:rPr>
          <w:sz w:val="28"/>
          <w:szCs w:val="28"/>
          <w:lang w:val="uk-UA"/>
        </w:rPr>
        <w:t xml:space="preserve">Черкаського </w:t>
      </w:r>
      <w:r w:rsidRPr="00A97AE9">
        <w:rPr>
          <w:sz w:val="28"/>
          <w:szCs w:val="28"/>
          <w:lang w:val="uk-UA"/>
        </w:rPr>
        <w:t>району</w:t>
      </w:r>
      <w:r w:rsidRPr="00F20A9A">
        <w:rPr>
          <w:sz w:val="28"/>
          <w:szCs w:val="28"/>
          <w:lang w:val="uk-UA"/>
        </w:rPr>
        <w:t xml:space="preserve"> від застарілих боєприпасів</w:t>
      </w:r>
      <w:r>
        <w:rPr>
          <w:sz w:val="28"/>
          <w:szCs w:val="28"/>
          <w:lang w:val="uk-UA"/>
        </w:rPr>
        <w:t>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АРЗ СП У</w:t>
      </w:r>
      <w:r w:rsidRPr="00042ABF">
        <w:rPr>
          <w:sz w:val="28"/>
          <w:szCs w:val="28"/>
          <w:lang w:val="uk-UA"/>
        </w:rPr>
        <w:t>ДСНС України в Черкаській області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F20A9A">
        <w:rPr>
          <w:sz w:val="28"/>
          <w:szCs w:val="28"/>
          <w:lang w:val="uk-UA"/>
        </w:rPr>
        <w:t>рганізація протипожежного та техногенного захисту під час проведення культурно-масових заходів шляхом встановлення постів з метою недопущення виникнення надзвичайних подій та ситуацій</w:t>
      </w:r>
      <w:r>
        <w:rPr>
          <w:sz w:val="28"/>
          <w:szCs w:val="28"/>
          <w:lang w:val="uk-UA"/>
        </w:rPr>
        <w:t>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Черкаське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 поліції ГУНП</w:t>
      </w:r>
      <w:r w:rsidRPr="00F20A9A">
        <w:rPr>
          <w:sz w:val="28"/>
          <w:szCs w:val="28"/>
          <w:lang w:val="uk-UA"/>
        </w:rPr>
        <w:t xml:space="preserve"> в Черкаській області</w:t>
      </w: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20A9A">
        <w:rPr>
          <w:sz w:val="28"/>
          <w:szCs w:val="28"/>
          <w:lang w:val="uk-UA"/>
        </w:rPr>
        <w:t>роведення моніторингу якості води водогосподарських систем комплексного призначення</w:t>
      </w:r>
      <w:r>
        <w:rPr>
          <w:sz w:val="28"/>
          <w:szCs w:val="28"/>
          <w:lang w:val="uk-UA"/>
        </w:rPr>
        <w:t>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 підрозділи</w:t>
      </w:r>
      <w:r w:rsidRPr="008D4B87">
        <w:rPr>
          <w:sz w:val="28"/>
          <w:szCs w:val="28"/>
          <w:lang w:val="uk-UA"/>
        </w:rPr>
        <w:t xml:space="preserve"> ГУ Держпродспоживслужби в Черкаській області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F20A9A">
        <w:rPr>
          <w:sz w:val="28"/>
          <w:szCs w:val="28"/>
          <w:lang w:val="uk-UA"/>
        </w:rPr>
        <w:t xml:space="preserve">воєчасне </w:t>
      </w:r>
      <w:r>
        <w:rPr>
          <w:sz w:val="28"/>
          <w:szCs w:val="28"/>
          <w:lang w:val="uk-UA"/>
        </w:rPr>
        <w:t>реагування та практична участь у</w:t>
      </w:r>
      <w:r w:rsidRPr="00F20A9A">
        <w:rPr>
          <w:sz w:val="28"/>
          <w:szCs w:val="28"/>
          <w:lang w:val="uk-UA"/>
        </w:rPr>
        <w:t xml:space="preserve"> ліквідації аварій природного та техногенного характеру</w:t>
      </w:r>
      <w:r>
        <w:rPr>
          <w:sz w:val="28"/>
          <w:szCs w:val="28"/>
          <w:lang w:val="uk-UA"/>
        </w:rPr>
        <w:t>.</w:t>
      </w:r>
    </w:p>
    <w:p w:rsidR="00EA7A5C" w:rsidRDefault="00EA7A5C" w:rsidP="00DC7B45">
      <w:pPr>
        <w:ind w:left="4956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Служби цивільного захисту району</w:t>
      </w:r>
    </w:p>
    <w:p w:rsidR="00EA7A5C" w:rsidRPr="00F20A9A" w:rsidRDefault="00EA7A5C" w:rsidP="00DC7B45">
      <w:pPr>
        <w:rPr>
          <w:sz w:val="28"/>
          <w:szCs w:val="28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lastRenderedPageBreak/>
        <w:t>10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F20A9A">
        <w:rPr>
          <w:sz w:val="28"/>
          <w:szCs w:val="28"/>
          <w:lang w:val="uk-UA"/>
        </w:rPr>
        <w:t>онтроль накопичення матеріально-технічних та фінансових резервів, необхідних для запобігання і реагування на надзвичайні ситуації</w:t>
      </w:r>
      <w:r>
        <w:rPr>
          <w:sz w:val="28"/>
          <w:szCs w:val="28"/>
          <w:lang w:val="uk-UA"/>
        </w:rPr>
        <w:t>.</w:t>
      </w:r>
    </w:p>
    <w:p w:rsidR="00EA7A5C" w:rsidRDefault="00EA7A5C" w:rsidP="00DC7B4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цивільного захисту райдержадміністрації, 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>НС України в Черкаській області</w:t>
      </w:r>
    </w:p>
    <w:p w:rsidR="00EA7A5C" w:rsidRPr="00667DF3" w:rsidRDefault="00EA7A5C" w:rsidP="00DC7B45">
      <w:pPr>
        <w:ind w:left="4956"/>
        <w:jc w:val="both"/>
        <w:rPr>
          <w:sz w:val="16"/>
          <w:szCs w:val="16"/>
          <w:lang w:val="uk-UA"/>
        </w:rPr>
      </w:pP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F20A9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)</w:t>
      </w:r>
      <w:r w:rsidRPr="00F20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20A9A">
        <w:rPr>
          <w:sz w:val="28"/>
          <w:szCs w:val="28"/>
          <w:lang w:val="uk-UA"/>
        </w:rPr>
        <w:t>идання інформаційних матеріалів з питань профілактики та попередження надзвичайних ситуацій</w:t>
      </w:r>
      <w:r>
        <w:rPr>
          <w:sz w:val="28"/>
          <w:szCs w:val="28"/>
          <w:lang w:val="uk-UA"/>
        </w:rPr>
        <w:t>.</w:t>
      </w:r>
    </w:p>
    <w:p w:rsidR="00EA7A5C" w:rsidRPr="00F20A9A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відділ інформаційної діяльності та комунікацій з громадськістю райдержадміністрації</w:t>
      </w:r>
    </w:p>
    <w:p w:rsidR="00EA7A5C" w:rsidRPr="00667DF3" w:rsidRDefault="00EA7A5C" w:rsidP="00DC7B45">
      <w:pPr>
        <w:ind w:left="5940"/>
        <w:jc w:val="both"/>
        <w:rPr>
          <w:sz w:val="16"/>
          <w:szCs w:val="16"/>
          <w:lang w:val="uk-UA"/>
        </w:rPr>
      </w:pPr>
    </w:p>
    <w:p w:rsidR="00EA7A5C" w:rsidRPr="0002722A" w:rsidRDefault="00EA7A5C" w:rsidP="00DC7B45">
      <w:pPr>
        <w:ind w:firstLine="708"/>
        <w:jc w:val="both"/>
        <w:rPr>
          <w:sz w:val="28"/>
          <w:szCs w:val="28"/>
          <w:lang w:val="uk-UA"/>
        </w:rPr>
      </w:pPr>
      <w:r w:rsidRPr="0002722A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)</w:t>
      </w:r>
      <w:r w:rsidRPr="0002722A">
        <w:rPr>
          <w:sz w:val="28"/>
          <w:szCs w:val="28"/>
          <w:lang w:val="uk-UA"/>
        </w:rPr>
        <w:t xml:space="preserve"> Проведення практичних навчань сил реагування по ліквідації умовних надзвичайних ситуацій. </w:t>
      </w:r>
    </w:p>
    <w:p w:rsidR="00EA7A5C" w:rsidRPr="0002722A" w:rsidRDefault="00EA7A5C" w:rsidP="00DC7B45">
      <w:pPr>
        <w:ind w:left="4956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 w:rsidRPr="0002722A">
        <w:rPr>
          <w:sz w:val="28"/>
          <w:szCs w:val="28"/>
          <w:lang w:val="uk-UA"/>
        </w:rPr>
        <w:t>служби цивільного захисту району</w:t>
      </w:r>
    </w:p>
    <w:p w:rsidR="00EA7A5C" w:rsidRPr="00667DF3" w:rsidRDefault="00EA7A5C" w:rsidP="00DC7B45">
      <w:pPr>
        <w:jc w:val="both"/>
        <w:rPr>
          <w:sz w:val="16"/>
          <w:szCs w:val="16"/>
          <w:lang w:val="uk-UA"/>
        </w:rPr>
      </w:pPr>
    </w:p>
    <w:p w:rsidR="00EA7A5C" w:rsidRPr="0002722A" w:rsidRDefault="00EA7A5C" w:rsidP="00DC7B45">
      <w:pPr>
        <w:ind w:firstLine="708"/>
        <w:jc w:val="both"/>
        <w:rPr>
          <w:sz w:val="28"/>
          <w:szCs w:val="28"/>
          <w:lang w:val="uk-UA"/>
        </w:rPr>
      </w:pPr>
      <w:r w:rsidRPr="0002722A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)</w:t>
      </w:r>
      <w:r w:rsidRPr="0002722A">
        <w:rPr>
          <w:sz w:val="28"/>
          <w:szCs w:val="28"/>
          <w:lang w:val="uk-UA"/>
        </w:rPr>
        <w:t xml:space="preserve"> Проведення заходів з організації рятування людей на вод</w:t>
      </w:r>
      <w:r>
        <w:rPr>
          <w:sz w:val="28"/>
          <w:szCs w:val="28"/>
          <w:lang w:val="uk-UA"/>
        </w:rPr>
        <w:t>ах.</w:t>
      </w:r>
    </w:p>
    <w:p w:rsidR="00EA7A5C" w:rsidRDefault="00EA7A5C" w:rsidP="00DC7B45">
      <w:pPr>
        <w:ind w:left="4950"/>
        <w:jc w:val="both"/>
        <w:rPr>
          <w:sz w:val="28"/>
          <w:szCs w:val="28"/>
          <w:lang w:val="uk-UA"/>
        </w:rPr>
      </w:pPr>
      <w:r w:rsidRPr="00042ABF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Черкаській області, </w:t>
      </w:r>
      <w:r>
        <w:rPr>
          <w:sz w:val="28"/>
          <w:szCs w:val="28"/>
          <w:lang w:val="uk-UA"/>
        </w:rPr>
        <w:t>Смілянська комунальна водолазно-рятувальна група Черкаської комунально-водолазної служби Черкаської обласної ради, міські та сільські територіальні громади</w:t>
      </w:r>
    </w:p>
    <w:p w:rsidR="00EA7A5C" w:rsidRPr="00667DF3" w:rsidRDefault="00EA7A5C" w:rsidP="00DC7B45">
      <w:pPr>
        <w:rPr>
          <w:sz w:val="16"/>
          <w:szCs w:val="16"/>
          <w:lang w:val="uk-UA"/>
        </w:rPr>
      </w:pPr>
    </w:p>
    <w:p w:rsidR="00EA7A5C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02722A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)</w:t>
      </w:r>
      <w:r w:rsidRPr="00027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фінансової допомоги у вигляді цільових субвенцій іншим бюджетам при виникненні надзвичайних ситуацій техногенного характеру.</w:t>
      </w:r>
    </w:p>
    <w:p w:rsidR="00EA7A5C" w:rsidRDefault="00EA7A5C" w:rsidP="00DC7B45">
      <w:pPr>
        <w:ind w:left="4950"/>
        <w:jc w:val="both"/>
        <w:rPr>
          <w:sz w:val="28"/>
          <w:szCs w:val="28"/>
          <w:lang w:val="uk-UA"/>
        </w:rPr>
      </w:pPr>
      <w:r w:rsidRPr="00022483">
        <w:rPr>
          <w:sz w:val="28"/>
          <w:szCs w:val="28"/>
          <w:lang w:val="uk-UA"/>
        </w:rPr>
        <w:t>Фінансове управління райдержадміністрації,</w:t>
      </w:r>
      <w:r>
        <w:rPr>
          <w:sz w:val="28"/>
          <w:szCs w:val="28"/>
          <w:lang w:val="uk-UA"/>
        </w:rPr>
        <w:t xml:space="preserve"> міські та сільські територіальні громади</w:t>
      </w:r>
    </w:p>
    <w:p w:rsidR="00EA7A5C" w:rsidRPr="00667DF3" w:rsidRDefault="00EA7A5C" w:rsidP="00DC7B45">
      <w:pPr>
        <w:ind w:firstLine="540"/>
        <w:jc w:val="center"/>
        <w:rPr>
          <w:sz w:val="16"/>
          <w:szCs w:val="16"/>
          <w:lang w:val="uk-UA"/>
        </w:rPr>
      </w:pPr>
    </w:p>
    <w:p w:rsidR="00EA7A5C" w:rsidRPr="0002722A" w:rsidRDefault="00EA7A5C" w:rsidP="00DC7B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15) </w:t>
      </w:r>
      <w:r w:rsidRPr="0002722A">
        <w:rPr>
          <w:sz w:val="28"/>
          <w:szCs w:val="28"/>
          <w:lang w:val="uk-UA"/>
        </w:rPr>
        <w:t>Здійснення заходів щодо запобігання загибелі людей  внаслідок пожеж.</w:t>
      </w:r>
    </w:p>
    <w:p w:rsidR="00EA7A5C" w:rsidRDefault="00EA7A5C" w:rsidP="00DC7B45">
      <w:pPr>
        <w:ind w:left="4950"/>
        <w:jc w:val="both"/>
        <w:rPr>
          <w:sz w:val="28"/>
          <w:szCs w:val="28"/>
          <w:lang w:val="uk-UA"/>
        </w:rPr>
      </w:pPr>
      <w:r w:rsidRPr="009244B0">
        <w:rPr>
          <w:sz w:val="28"/>
          <w:szCs w:val="28"/>
          <w:lang w:val="uk-UA"/>
        </w:rPr>
        <w:t xml:space="preserve">Відділ цивільного захисту райдержадміністрації, </w:t>
      </w:r>
      <w:r>
        <w:rPr>
          <w:sz w:val="28"/>
          <w:szCs w:val="28"/>
          <w:lang w:val="uk-UA"/>
        </w:rPr>
        <w:t>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</w:t>
      </w:r>
      <w:r w:rsidRPr="00F20A9A">
        <w:rPr>
          <w:sz w:val="28"/>
          <w:szCs w:val="28"/>
          <w:lang w:val="uk-UA"/>
        </w:rPr>
        <w:t xml:space="preserve">НС України в </w:t>
      </w:r>
      <w:r w:rsidRPr="00F20A9A">
        <w:rPr>
          <w:sz w:val="28"/>
          <w:szCs w:val="28"/>
          <w:lang w:val="uk-UA"/>
        </w:rPr>
        <w:lastRenderedPageBreak/>
        <w:t xml:space="preserve">Черкаській області, </w:t>
      </w:r>
      <w:r>
        <w:rPr>
          <w:sz w:val="28"/>
          <w:szCs w:val="28"/>
          <w:lang w:val="uk-UA"/>
        </w:rPr>
        <w:t>міські та сільські територіальні громади</w:t>
      </w:r>
    </w:p>
    <w:p w:rsidR="00EA7A5C" w:rsidRPr="00E16881" w:rsidRDefault="00EA7A5C" w:rsidP="00DC7B45">
      <w:pPr>
        <w:ind w:firstLine="540"/>
        <w:jc w:val="both"/>
        <w:rPr>
          <w:sz w:val="28"/>
          <w:szCs w:val="28"/>
          <w:lang w:val="uk-UA"/>
        </w:rPr>
      </w:pPr>
      <w:r w:rsidRPr="00E16881">
        <w:rPr>
          <w:sz w:val="28"/>
          <w:szCs w:val="28"/>
          <w:lang w:val="uk-UA"/>
        </w:rPr>
        <w:t xml:space="preserve">6. Організація контролю виконання органами місцевого самоврядування розпорядчих документів органів державної влади стосовно покращення стану пожежної та техногенної безпеки на території  населених пунктів </w:t>
      </w:r>
      <w:r>
        <w:rPr>
          <w:sz w:val="28"/>
          <w:szCs w:val="28"/>
          <w:lang w:val="uk-UA"/>
        </w:rPr>
        <w:t>Черкаського</w:t>
      </w:r>
      <w:r w:rsidRPr="00E16881">
        <w:rPr>
          <w:sz w:val="28"/>
          <w:szCs w:val="28"/>
          <w:lang w:val="uk-UA"/>
        </w:rPr>
        <w:t xml:space="preserve"> району. </w:t>
      </w:r>
    </w:p>
    <w:p w:rsidR="00EA7A5C" w:rsidRPr="00F20A9A" w:rsidRDefault="00EA7A5C" w:rsidP="00DC7B45">
      <w:pPr>
        <w:ind w:left="4886"/>
        <w:jc w:val="both"/>
        <w:rPr>
          <w:sz w:val="28"/>
          <w:szCs w:val="28"/>
          <w:lang w:val="uk-UA"/>
        </w:rPr>
      </w:pPr>
      <w:r w:rsidRPr="009244B0">
        <w:rPr>
          <w:sz w:val="28"/>
          <w:szCs w:val="28"/>
          <w:lang w:val="uk-UA"/>
        </w:rPr>
        <w:t>Відділ цивільного захисту райдержадміністрації</w:t>
      </w:r>
      <w:r>
        <w:rPr>
          <w:sz w:val="28"/>
          <w:szCs w:val="28"/>
          <w:lang w:val="uk-UA"/>
        </w:rPr>
        <w:t>, Черкаський МРВ</w:t>
      </w:r>
      <w:r w:rsidRPr="000B1C31">
        <w:rPr>
          <w:color w:val="FF0000"/>
          <w:sz w:val="28"/>
          <w:szCs w:val="28"/>
          <w:lang w:val="uk-UA"/>
        </w:rPr>
        <w:t xml:space="preserve"> </w:t>
      </w:r>
      <w:r w:rsidRPr="00F20A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ДСНС України в Черкаській області</w:t>
      </w:r>
    </w:p>
    <w:p w:rsidR="00EA7A5C" w:rsidRPr="00F20A9A" w:rsidRDefault="00EA7A5C" w:rsidP="00DC7B45">
      <w:pPr>
        <w:ind w:firstLine="540"/>
        <w:jc w:val="both"/>
        <w:rPr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A77862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_________________________________________</w:t>
      </w: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DC7B45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EA7A5C" w:rsidRDefault="00EA7A5C" w:rsidP="00A77862">
      <w:pPr>
        <w:shd w:val="clear" w:color="auto" w:fill="FFFFFF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Додаток 2 до Програми</w:t>
      </w:r>
    </w:p>
    <w:p w:rsidR="00EA7A5C" w:rsidRDefault="00EA7A5C" w:rsidP="00DC7B45">
      <w:pPr>
        <w:ind w:left="708" w:firstLine="708"/>
        <w:jc w:val="center"/>
        <w:rPr>
          <w:lang w:val="uk-UA"/>
        </w:rPr>
      </w:pPr>
    </w:p>
    <w:p w:rsidR="00EA7A5C" w:rsidRPr="00022483" w:rsidRDefault="00EA7A5C" w:rsidP="00DC7B45">
      <w:pPr>
        <w:ind w:left="708" w:firstLine="708"/>
        <w:jc w:val="center"/>
        <w:rPr>
          <w:sz w:val="28"/>
          <w:szCs w:val="28"/>
          <w:lang w:val="uk-UA"/>
        </w:rPr>
      </w:pPr>
      <w:r w:rsidRPr="000A0049">
        <w:rPr>
          <w:sz w:val="28"/>
          <w:szCs w:val="28"/>
        </w:rPr>
        <w:t xml:space="preserve">ПАСПОРТ </w:t>
      </w:r>
      <w:r w:rsidRPr="00022483">
        <w:rPr>
          <w:sz w:val="28"/>
          <w:szCs w:val="28"/>
          <w:lang w:val="uk-UA"/>
        </w:rPr>
        <w:t>ПРОГРАМИ</w:t>
      </w:r>
    </w:p>
    <w:p w:rsidR="00EA7A5C" w:rsidRPr="000A0049" w:rsidRDefault="00EA7A5C" w:rsidP="00DC7B45">
      <w:pPr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1"/>
        <w:gridCol w:w="3520"/>
        <w:gridCol w:w="5184"/>
      </w:tblGrid>
      <w:tr w:rsidR="00EA7A5C" w:rsidRPr="00022483" w:rsidTr="007559CF">
        <w:trPr>
          <w:trHeight w:val="7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Повна назва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 xml:space="preserve">Запобігання та реагування на надзвичайні події та ситуації техногенного і природного характеру </w:t>
            </w:r>
            <w:r w:rsidRPr="00022483">
              <w:rPr>
                <w:bCs/>
                <w:sz w:val="28"/>
                <w:szCs w:val="28"/>
                <w:lang w:val="uk-UA"/>
              </w:rPr>
              <w:t>в Черкаському районі на 2021 – 2025 роки</w:t>
            </w:r>
          </w:p>
        </w:tc>
      </w:tr>
      <w:tr w:rsidR="00EA7A5C" w:rsidRPr="00022483" w:rsidTr="007559CF">
        <w:trPr>
          <w:trHeight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7A5C" w:rsidRPr="00022483" w:rsidRDefault="00EA7A5C" w:rsidP="007559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Черкаський МРВ</w:t>
            </w:r>
            <w:r w:rsidRPr="000B1C31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20A9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 ДС</w:t>
            </w:r>
            <w:r w:rsidRPr="00F20A9A">
              <w:rPr>
                <w:sz w:val="28"/>
                <w:szCs w:val="28"/>
                <w:lang w:val="uk-UA"/>
              </w:rPr>
              <w:t>НС України в Черкаській області,</w:t>
            </w:r>
          </w:p>
        </w:tc>
      </w:tr>
      <w:tr w:rsidR="00EA7A5C" w:rsidRPr="007C6D20" w:rsidTr="007559CF">
        <w:trPr>
          <w:trHeight w:val="7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Черкаський МРВ</w:t>
            </w:r>
            <w:r w:rsidRPr="000B1C31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20A9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 ДС</w:t>
            </w:r>
            <w:r w:rsidRPr="00F20A9A">
              <w:rPr>
                <w:sz w:val="28"/>
                <w:szCs w:val="28"/>
                <w:lang w:val="uk-UA"/>
              </w:rPr>
              <w:t xml:space="preserve">НС України в Черкаській області, </w:t>
            </w:r>
            <w:r w:rsidRPr="00022483">
              <w:rPr>
                <w:bCs/>
                <w:color w:val="000000"/>
                <w:sz w:val="28"/>
                <w:szCs w:val="28"/>
                <w:lang w:val="uk-UA"/>
              </w:rPr>
              <w:t>відділ цивільного захисту Черкаської райдержадміністрації</w:t>
            </w:r>
          </w:p>
        </w:tc>
      </w:tr>
      <w:tr w:rsidR="00EA7A5C" w:rsidRPr="00022483" w:rsidTr="007559CF">
        <w:trPr>
          <w:trHeight w:val="9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Черкаський МРВ</w:t>
            </w:r>
            <w:r w:rsidRPr="000B1C31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20A9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 ДС</w:t>
            </w:r>
            <w:r w:rsidRPr="00F20A9A">
              <w:rPr>
                <w:sz w:val="28"/>
                <w:szCs w:val="28"/>
                <w:lang w:val="uk-UA"/>
              </w:rPr>
              <w:t xml:space="preserve">НС України в Черкаській області, </w:t>
            </w:r>
            <w:r w:rsidRPr="00022483">
              <w:rPr>
                <w:bCs/>
                <w:color w:val="000000"/>
                <w:sz w:val="28"/>
                <w:szCs w:val="28"/>
                <w:lang w:val="uk-UA"/>
              </w:rPr>
              <w:t>Черкаська районна державна адміністрація, органи місцевого самоврядування Черкаського району</w:t>
            </w:r>
          </w:p>
        </w:tc>
      </w:tr>
      <w:tr w:rsidR="00EA7A5C" w:rsidRPr="00022483" w:rsidTr="007559CF">
        <w:trPr>
          <w:trHeight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Черкаський МРВ</w:t>
            </w:r>
            <w:r w:rsidRPr="000B1C31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20A9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 ДС</w:t>
            </w:r>
            <w:r w:rsidRPr="00F20A9A">
              <w:rPr>
                <w:sz w:val="28"/>
                <w:szCs w:val="28"/>
                <w:lang w:val="uk-UA"/>
              </w:rPr>
              <w:t xml:space="preserve">НС України в Черкаській області, </w:t>
            </w:r>
            <w:r w:rsidRPr="00022483">
              <w:rPr>
                <w:bCs/>
                <w:color w:val="000000"/>
                <w:sz w:val="28"/>
                <w:szCs w:val="28"/>
                <w:lang w:val="uk-UA"/>
              </w:rPr>
              <w:t>органи</w:t>
            </w:r>
            <w:r w:rsidRPr="0002248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22483">
              <w:rPr>
                <w:bCs/>
                <w:color w:val="000000"/>
                <w:sz w:val="28"/>
                <w:szCs w:val="28"/>
                <w:lang w:val="uk-UA"/>
              </w:rPr>
              <w:t>місцевого самоврядування Черкаського району</w:t>
            </w:r>
            <w:r w:rsidRPr="00022483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EA7A5C" w:rsidRPr="00022483" w:rsidTr="007559CF">
        <w:trPr>
          <w:trHeight w:val="20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A5C" w:rsidRPr="00022483" w:rsidRDefault="00EA7A5C" w:rsidP="007559CF">
            <w:pPr>
              <w:pStyle w:val="a00"/>
              <w:spacing w:before="0" w:beforeAutospacing="0" w:after="0" w:afterAutospacing="0"/>
              <w:jc w:val="both"/>
              <w:rPr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Метою Програми є комплексне розв'язання проблеми захисту населення і територій від надзвичайних подій та ситуацій техногенного і природного характеру в інтересах безпеки окремої людини, суспільства і довкілля.</w:t>
            </w:r>
          </w:p>
        </w:tc>
      </w:tr>
      <w:tr w:rsidR="00EA7A5C" w:rsidRPr="00022483" w:rsidTr="007559CF">
        <w:trPr>
          <w:trHeight w:val="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 xml:space="preserve">2021 – 2025 роки </w:t>
            </w:r>
          </w:p>
        </w:tc>
      </w:tr>
      <w:tr w:rsidR="00EA7A5C" w:rsidRPr="00022483" w:rsidTr="007559CF">
        <w:trPr>
          <w:trHeight w:val="6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Обсяг фінансових ресурсів, для реалізації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Визначатиметься, враховуючи фінансову спроможність бюджетів територіальних громад на підставі обґрунтованих розрахунків, поданих виконавцями Програми</w:t>
            </w:r>
          </w:p>
        </w:tc>
      </w:tr>
      <w:tr w:rsidR="00EA7A5C" w:rsidRPr="00022483" w:rsidTr="007559CF">
        <w:trPr>
          <w:trHeight w:val="6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A5C" w:rsidRPr="000A0049" w:rsidRDefault="00EA7A5C" w:rsidP="007559CF">
            <w:pPr>
              <w:rPr>
                <w:sz w:val="28"/>
                <w:szCs w:val="28"/>
              </w:rPr>
            </w:pPr>
            <w:r w:rsidRPr="000A0049">
              <w:rPr>
                <w:sz w:val="28"/>
                <w:szCs w:val="28"/>
              </w:rP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5C" w:rsidRPr="00022483" w:rsidRDefault="00EA7A5C" w:rsidP="007559CF">
            <w:pPr>
              <w:jc w:val="both"/>
              <w:rPr>
                <w:sz w:val="28"/>
                <w:szCs w:val="28"/>
                <w:lang w:val="uk-UA"/>
              </w:rPr>
            </w:pPr>
            <w:r w:rsidRPr="00022483">
              <w:rPr>
                <w:sz w:val="28"/>
                <w:szCs w:val="28"/>
                <w:lang w:val="uk-UA"/>
              </w:rPr>
              <w:t>Кошти бюджетів територіальних громад, кошти інших джерел, не заборонених законодавством</w:t>
            </w:r>
          </w:p>
        </w:tc>
      </w:tr>
    </w:tbl>
    <w:p w:rsidR="00EA7A5C" w:rsidRPr="000A0049" w:rsidRDefault="00EA7A5C" w:rsidP="00DC7B45">
      <w:pPr>
        <w:jc w:val="center"/>
        <w:rPr>
          <w:sz w:val="28"/>
          <w:szCs w:val="28"/>
        </w:rPr>
      </w:pPr>
    </w:p>
    <w:p w:rsidR="00EA7A5C" w:rsidRPr="00A77862" w:rsidRDefault="00EA7A5C" w:rsidP="00A77862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EA7A5C" w:rsidRPr="00DC7B45" w:rsidRDefault="00EA7A5C"/>
    <w:sectPr w:rsidR="00EA7A5C" w:rsidRPr="00DC7B45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23D"/>
    <w:multiLevelType w:val="hybridMultilevel"/>
    <w:tmpl w:val="D67284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45"/>
    <w:rsid w:val="00000F28"/>
    <w:rsid w:val="00022483"/>
    <w:rsid w:val="0002722A"/>
    <w:rsid w:val="00042ABF"/>
    <w:rsid w:val="000924BD"/>
    <w:rsid w:val="000A0049"/>
    <w:rsid w:val="000A34A9"/>
    <w:rsid w:val="000B1C31"/>
    <w:rsid w:val="000C2D5E"/>
    <w:rsid w:val="0010167B"/>
    <w:rsid w:val="00107A48"/>
    <w:rsid w:val="001723F4"/>
    <w:rsid w:val="001C734B"/>
    <w:rsid w:val="002D6046"/>
    <w:rsid w:val="002D6EFD"/>
    <w:rsid w:val="00342DA3"/>
    <w:rsid w:val="0036095A"/>
    <w:rsid w:val="00396C47"/>
    <w:rsid w:val="003A7B7A"/>
    <w:rsid w:val="003C3F9F"/>
    <w:rsid w:val="00421F56"/>
    <w:rsid w:val="00445BAB"/>
    <w:rsid w:val="00464C90"/>
    <w:rsid w:val="00472D1D"/>
    <w:rsid w:val="004C4AF9"/>
    <w:rsid w:val="00502ED2"/>
    <w:rsid w:val="00553E48"/>
    <w:rsid w:val="00575A9C"/>
    <w:rsid w:val="005F595D"/>
    <w:rsid w:val="00667DF3"/>
    <w:rsid w:val="006D23F2"/>
    <w:rsid w:val="006F2F23"/>
    <w:rsid w:val="00703C43"/>
    <w:rsid w:val="00721EFD"/>
    <w:rsid w:val="00752D06"/>
    <w:rsid w:val="007559CF"/>
    <w:rsid w:val="007C2813"/>
    <w:rsid w:val="007C6D20"/>
    <w:rsid w:val="007C7392"/>
    <w:rsid w:val="007D04FA"/>
    <w:rsid w:val="007D57C9"/>
    <w:rsid w:val="0085374C"/>
    <w:rsid w:val="008D4B87"/>
    <w:rsid w:val="008E6913"/>
    <w:rsid w:val="008F7C2A"/>
    <w:rsid w:val="00904E25"/>
    <w:rsid w:val="009244B0"/>
    <w:rsid w:val="00A15482"/>
    <w:rsid w:val="00A2213E"/>
    <w:rsid w:val="00A241F9"/>
    <w:rsid w:val="00A77862"/>
    <w:rsid w:val="00A97AE9"/>
    <w:rsid w:val="00B07FA7"/>
    <w:rsid w:val="00B256A3"/>
    <w:rsid w:val="00B46D5A"/>
    <w:rsid w:val="00B709B6"/>
    <w:rsid w:val="00B724FC"/>
    <w:rsid w:val="00B76741"/>
    <w:rsid w:val="00BD0B5C"/>
    <w:rsid w:val="00C11010"/>
    <w:rsid w:val="00C1553B"/>
    <w:rsid w:val="00C87E36"/>
    <w:rsid w:val="00CE17CD"/>
    <w:rsid w:val="00D17584"/>
    <w:rsid w:val="00D50C07"/>
    <w:rsid w:val="00DA0DAC"/>
    <w:rsid w:val="00DA1219"/>
    <w:rsid w:val="00DC7B45"/>
    <w:rsid w:val="00E16881"/>
    <w:rsid w:val="00EA7A5C"/>
    <w:rsid w:val="00EF26BF"/>
    <w:rsid w:val="00F0641B"/>
    <w:rsid w:val="00F0788E"/>
    <w:rsid w:val="00F1317D"/>
    <w:rsid w:val="00F20A9A"/>
    <w:rsid w:val="00F24ECB"/>
    <w:rsid w:val="00F37FC1"/>
    <w:rsid w:val="00F55E6A"/>
    <w:rsid w:val="00FA4605"/>
    <w:rsid w:val="00FB3F27"/>
    <w:rsid w:val="00FC4C77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4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C7B45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7B45"/>
    <w:rPr>
      <w:rFonts w:ascii="Tahoma" w:hAnsi="Tahoma" w:cs="Times New Roman"/>
      <w:sz w:val="16"/>
      <w:lang w:val="ru-RU" w:eastAsia="ru-RU"/>
    </w:rPr>
  </w:style>
  <w:style w:type="paragraph" w:customStyle="1" w:styleId="a00">
    <w:name w:val="a0"/>
    <w:basedOn w:val="a"/>
    <w:uiPriority w:val="99"/>
    <w:rsid w:val="00DC7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4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C7B45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7B45"/>
    <w:rPr>
      <w:rFonts w:ascii="Tahoma" w:hAnsi="Tahoma" w:cs="Times New Roman"/>
      <w:sz w:val="16"/>
      <w:lang w:val="ru-RU" w:eastAsia="ru-RU"/>
    </w:rPr>
  </w:style>
  <w:style w:type="paragraph" w:customStyle="1" w:styleId="a00">
    <w:name w:val="a0"/>
    <w:basedOn w:val="a"/>
    <w:uiPriority w:val="99"/>
    <w:rsid w:val="00DC7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14984</Words>
  <Characters>8542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2021-05-06T12:40:00Z</dcterms:created>
  <dcterms:modified xsi:type="dcterms:W3CDTF">2021-05-06T12:40:00Z</dcterms:modified>
</cp:coreProperties>
</file>