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30" w:rsidRPr="00BC15ED" w:rsidRDefault="006C2830" w:rsidP="006C283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30" w:rsidRPr="00E03E7B" w:rsidRDefault="006C2830" w:rsidP="006C2830">
      <w:pPr>
        <w:jc w:val="center"/>
        <w:rPr>
          <w:b/>
        </w:rPr>
      </w:pPr>
    </w:p>
    <w:p w:rsidR="006C2830" w:rsidRPr="00E03E7B" w:rsidRDefault="006C2830" w:rsidP="006C2830">
      <w:pPr>
        <w:jc w:val="center"/>
        <w:rPr>
          <w:b/>
        </w:rPr>
      </w:pPr>
    </w:p>
    <w:p w:rsidR="006C2830" w:rsidRPr="00E03E7B" w:rsidRDefault="006C2830" w:rsidP="006C2830">
      <w:pPr>
        <w:jc w:val="center"/>
      </w:pPr>
    </w:p>
    <w:p w:rsidR="006C2830" w:rsidRPr="00E03E7B" w:rsidRDefault="006C2830" w:rsidP="006C2830">
      <w:pPr>
        <w:pStyle w:val="1"/>
        <w:jc w:val="center"/>
        <w:rPr>
          <w:b/>
        </w:rPr>
      </w:pPr>
    </w:p>
    <w:p w:rsidR="006C2830" w:rsidRPr="000C71B6" w:rsidRDefault="006C2830" w:rsidP="006C2830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C2830" w:rsidRPr="000C71B6" w:rsidRDefault="006C2830" w:rsidP="006C2830">
      <w:pPr>
        <w:jc w:val="center"/>
        <w:rPr>
          <w:rFonts w:ascii="Georgia" w:hAnsi="Georgia"/>
          <w:b/>
        </w:rPr>
      </w:pPr>
    </w:p>
    <w:p w:rsidR="006C2830" w:rsidRPr="000C71B6" w:rsidRDefault="006C2830" w:rsidP="006C2830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6C2830" w:rsidRPr="000C71B6" w:rsidRDefault="006C2830" w:rsidP="006C2830">
      <w:pPr>
        <w:pStyle w:val="1"/>
        <w:rPr>
          <w:rFonts w:ascii="Georgia" w:hAnsi="Georgia"/>
          <w:sz w:val="28"/>
          <w:szCs w:val="28"/>
        </w:rPr>
      </w:pPr>
    </w:p>
    <w:p w:rsidR="006C2830" w:rsidRPr="007917FE" w:rsidRDefault="006C2830" w:rsidP="006C2830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16.12.2020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55</w:t>
      </w: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  <w:r>
        <w:t>Про створення постійно діючої</w:t>
      </w:r>
    </w:p>
    <w:p w:rsidR="006C2830" w:rsidRDefault="006C2830" w:rsidP="006C2830">
      <w:pPr>
        <w:jc w:val="both"/>
      </w:pPr>
      <w:r>
        <w:t xml:space="preserve">комісії з передачі, списання та </w:t>
      </w:r>
    </w:p>
    <w:p w:rsidR="006C2830" w:rsidRDefault="006C2830" w:rsidP="006C2830">
      <w:pPr>
        <w:jc w:val="both"/>
      </w:pPr>
      <w:r>
        <w:t>переоцінки матеріальних цінностей</w:t>
      </w: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  <w:r>
        <w:tab/>
        <w:t xml:space="preserve">Відповідно до статті 55 Закону України «Про місцеве самоврядування в Україні», Закону України «Про бухгалтерський облік та фінансову звітність в Україні», Порядку списання об'єктів державної власності, затвердженого постановою Кабінету Міністрів України від 08.11.2007  №1314 (зі змінами), Положення про інвентаризацію активів та зобов’язань, затвердженого наказом Міністерства фінансів України від 02.09.2014 №879 (зі змінами), наказу Міністерства фінансів України </w:t>
      </w:r>
      <w:r w:rsidR="001B68D5">
        <w:t xml:space="preserve">від </w:t>
      </w:r>
      <w:r>
        <w:t>13.09.2016 №818 «Про затвердження типових форм з обліку та списання основних засобів суб’єктами державного сектору та порядку їх складання», наказу Державного казначейства України від 18.12.2000 №130 «Про затвердження Типових форм обліку та списання запасів бюджетних установ та інструкції про їх складання», Національних положень (Стандарт) бухгалтерського обліку в державному секторі 123 «Запаси», 121 «Основні засоби», затверджених Міністерством фінансів України від 12.10.2010 №1202, статті 135-1 Кодексу законів про працю України, рішення Черкаської районної ради від 01.12.2020 №1-2/</w:t>
      </w:r>
      <w:r>
        <w:rPr>
          <w:lang w:val="en-US"/>
        </w:rPr>
        <w:t>V</w:t>
      </w:r>
      <w:r>
        <w:t>ІІІ «Про обрання заступника голови Черкаської районної ради</w:t>
      </w:r>
      <w:r w:rsidR="001B68D5">
        <w:t>»</w:t>
      </w:r>
      <w:r>
        <w:t>: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1960"/>
        </w:tabs>
        <w:ind w:left="0" w:firstLine="0"/>
        <w:jc w:val="both"/>
      </w:pPr>
      <w:r>
        <w:t>Створити постійно діючу комісію з передачі, списання та переоцінки матеріальних цінностей, які знаходяться на балансі Черкаської районної ради, у такому складі:</w:t>
      </w:r>
    </w:p>
    <w:p w:rsidR="006C2830" w:rsidRDefault="006C2830" w:rsidP="006C2830">
      <w:pPr>
        <w:jc w:val="both"/>
      </w:pPr>
      <w:r>
        <w:t>Голова комісії:</w:t>
      </w:r>
    </w:p>
    <w:p w:rsidR="006C2830" w:rsidRDefault="006C2830" w:rsidP="006C2830">
      <w:pPr>
        <w:ind w:firstLine="708"/>
        <w:jc w:val="both"/>
      </w:pPr>
      <w:proofErr w:type="spellStart"/>
      <w:r>
        <w:t>ГОНЧАРЕНКО</w:t>
      </w:r>
      <w:proofErr w:type="spellEnd"/>
      <w:r>
        <w:t xml:space="preserve"> Олександр Іванович, заступник голови районної ради;</w:t>
      </w:r>
    </w:p>
    <w:p w:rsidR="006C2830" w:rsidRDefault="006C2830" w:rsidP="006C2830">
      <w:pPr>
        <w:jc w:val="both"/>
      </w:pPr>
      <w:r>
        <w:t>Члени комісії:</w:t>
      </w:r>
    </w:p>
    <w:p w:rsidR="006C2830" w:rsidRDefault="006C2830" w:rsidP="006C2830">
      <w:pPr>
        <w:ind w:left="360" w:firstLine="348"/>
        <w:jc w:val="both"/>
      </w:pPr>
      <w:proofErr w:type="spellStart"/>
      <w:r>
        <w:t>СМІЛЯНЕЦЬ</w:t>
      </w:r>
      <w:proofErr w:type="spellEnd"/>
      <w:r>
        <w:t xml:space="preserve"> Алла Володимирівна, керівник секретаріату;</w:t>
      </w:r>
    </w:p>
    <w:p w:rsidR="006C2830" w:rsidRDefault="006C2830" w:rsidP="006C2830">
      <w:pPr>
        <w:ind w:firstLine="708"/>
        <w:jc w:val="both"/>
      </w:pPr>
      <w:r>
        <w:t>МИРОШНИЧЕНКО Ольга Василівна, начальник фінансово-господарського відділу виконавчого апарату районної ради;</w:t>
      </w:r>
    </w:p>
    <w:p w:rsidR="006C2830" w:rsidRDefault="006C2830" w:rsidP="006C2830">
      <w:pPr>
        <w:ind w:firstLine="708"/>
        <w:jc w:val="both"/>
      </w:pPr>
      <w:proofErr w:type="spellStart"/>
      <w:r>
        <w:t>СОВГИРЯ</w:t>
      </w:r>
      <w:proofErr w:type="spellEnd"/>
      <w:r>
        <w:t xml:space="preserve"> Тетяна Миколаївна, начальник загального відділу виконавчого апарату районної ради;</w:t>
      </w:r>
    </w:p>
    <w:p w:rsidR="006C2830" w:rsidRDefault="006C2830" w:rsidP="006C2830">
      <w:pPr>
        <w:ind w:firstLine="708"/>
        <w:jc w:val="both"/>
      </w:pPr>
      <w:r>
        <w:t>ГРИЦЕНКО Ірина Василівна, завідувач сектору з питань юридичного забезпечення та управління майном спільної власності виконавчого апарату районної ради;</w:t>
      </w:r>
    </w:p>
    <w:p w:rsidR="006C2830" w:rsidRDefault="001B68D5" w:rsidP="006C2830">
      <w:pPr>
        <w:ind w:firstLine="708"/>
        <w:jc w:val="both"/>
      </w:pPr>
      <w:proofErr w:type="spellStart"/>
      <w:r>
        <w:lastRenderedPageBreak/>
        <w:t>ЯКОВЛЕВ</w:t>
      </w:r>
      <w:proofErr w:type="spellEnd"/>
      <w:r>
        <w:t xml:space="preserve"> Руслан Григорович,</w:t>
      </w:r>
      <w:r w:rsidR="006C2830">
        <w:t xml:space="preserve"> головний спеціаліст сектору з питань юридичного забезпечення та управління майном спільної власності виконавчого апарату районної ради.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>Залишити матеріально-відповідальною особою в Черкаській районній раді спеціаліста І категорії загального відділу виконавчого апарату районної ради ПІСКОВУ Людмилу Миколаївну.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 xml:space="preserve">Визнати таким, що втратило чинність, розпорядження районної ради від </w:t>
      </w:r>
      <w:bookmarkStart w:id="0" w:name="_GoBack"/>
      <w:bookmarkEnd w:id="0"/>
      <w:r w:rsidRPr="006C2830">
        <w:rPr>
          <w:szCs w:val="28"/>
        </w:rPr>
        <w:t>04.03.2019</w:t>
      </w:r>
      <w:r>
        <w:t xml:space="preserve"> №19 «Про створення постійно діючої комісії з передачі, списання та переоцінки матеріальних цінностей».</w:t>
      </w:r>
    </w:p>
    <w:p w:rsidR="006C2830" w:rsidRDefault="006C2830" w:rsidP="006C2830">
      <w:pPr>
        <w:numPr>
          <w:ilvl w:val="0"/>
          <w:numId w:val="1"/>
        </w:numPr>
        <w:tabs>
          <w:tab w:val="clear" w:pos="720"/>
          <w:tab w:val="num" w:pos="-700"/>
        </w:tabs>
        <w:ind w:left="0" w:firstLine="0"/>
        <w:jc w:val="both"/>
      </w:pPr>
      <w:r>
        <w:t xml:space="preserve">Контроль за виконанням розпорядження покласти на заступника голови районної ради </w:t>
      </w:r>
      <w:proofErr w:type="spellStart"/>
      <w:r>
        <w:t>ГОНЧАРЕНКА</w:t>
      </w:r>
      <w:proofErr w:type="spellEnd"/>
      <w:r>
        <w:t xml:space="preserve"> О.І.</w:t>
      </w: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</w:p>
    <w:p w:rsidR="006C2830" w:rsidRDefault="006C2830" w:rsidP="006C2830">
      <w:pPr>
        <w:jc w:val="both"/>
      </w:pPr>
    </w:p>
    <w:p w:rsidR="006C2830" w:rsidRPr="00C153FA" w:rsidRDefault="006C2830" w:rsidP="006C2830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28A"/>
    <w:multiLevelType w:val="hybridMultilevel"/>
    <w:tmpl w:val="EB465CA2"/>
    <w:lvl w:ilvl="0" w:tplc="31A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0"/>
    <w:rsid w:val="000C2D5E"/>
    <w:rsid w:val="001B68D5"/>
    <w:rsid w:val="0036095A"/>
    <w:rsid w:val="005F595D"/>
    <w:rsid w:val="006C2830"/>
    <w:rsid w:val="00721EFD"/>
    <w:rsid w:val="007C281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C283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283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3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C2830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283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3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2020-12-16T09:46:00Z</dcterms:created>
  <dcterms:modified xsi:type="dcterms:W3CDTF">2020-12-17T09:57:00Z</dcterms:modified>
</cp:coreProperties>
</file>