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D4" w:rsidRPr="00BC15ED" w:rsidRDefault="009328D4" w:rsidP="009328D4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4404F961" wp14:editId="0DDFD2E9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D4" w:rsidRPr="00E03E7B" w:rsidRDefault="009328D4" w:rsidP="009328D4">
      <w:pPr>
        <w:jc w:val="center"/>
        <w:rPr>
          <w:b/>
        </w:rPr>
      </w:pPr>
    </w:p>
    <w:p w:rsidR="009328D4" w:rsidRPr="00E03E7B" w:rsidRDefault="009328D4" w:rsidP="009328D4">
      <w:pPr>
        <w:jc w:val="center"/>
        <w:rPr>
          <w:b/>
        </w:rPr>
      </w:pPr>
    </w:p>
    <w:p w:rsidR="009328D4" w:rsidRPr="00E03E7B" w:rsidRDefault="009328D4" w:rsidP="009328D4">
      <w:pPr>
        <w:jc w:val="center"/>
      </w:pPr>
    </w:p>
    <w:p w:rsidR="009328D4" w:rsidRPr="00E03E7B" w:rsidRDefault="009328D4" w:rsidP="009328D4">
      <w:pPr>
        <w:pStyle w:val="1"/>
        <w:jc w:val="center"/>
        <w:rPr>
          <w:b/>
        </w:rPr>
      </w:pPr>
    </w:p>
    <w:p w:rsidR="009328D4" w:rsidRPr="00D76FFE" w:rsidRDefault="009328D4" w:rsidP="009328D4">
      <w:pPr>
        <w:pStyle w:val="4"/>
        <w:rPr>
          <w:rFonts w:ascii="Georgia" w:hAnsi="Georgia"/>
          <w:sz w:val="36"/>
          <w:szCs w:val="36"/>
          <w:lang w:val="uk-UA"/>
        </w:rPr>
      </w:pPr>
      <w:r w:rsidRPr="00D76FFE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9328D4" w:rsidRPr="000C71B6" w:rsidRDefault="009328D4" w:rsidP="009328D4">
      <w:pPr>
        <w:jc w:val="center"/>
        <w:rPr>
          <w:rFonts w:ascii="Georgia" w:hAnsi="Georgia"/>
          <w:b/>
        </w:rPr>
      </w:pPr>
    </w:p>
    <w:p w:rsidR="009328D4" w:rsidRPr="000C71B6" w:rsidRDefault="009328D4" w:rsidP="009328D4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9328D4" w:rsidRPr="000C71B6" w:rsidRDefault="009328D4" w:rsidP="009328D4">
      <w:pPr>
        <w:pStyle w:val="1"/>
        <w:rPr>
          <w:rFonts w:ascii="Georgia" w:hAnsi="Georgia"/>
          <w:sz w:val="28"/>
          <w:szCs w:val="28"/>
        </w:rPr>
      </w:pPr>
    </w:p>
    <w:p w:rsidR="009328D4" w:rsidRPr="004C3622" w:rsidRDefault="009328D4" w:rsidP="009328D4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C36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4C362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C3622">
        <w:rPr>
          <w:sz w:val="28"/>
          <w:szCs w:val="28"/>
        </w:rPr>
        <w:t xml:space="preserve"> </w:t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</w:r>
      <w:r w:rsidRPr="004C3622">
        <w:rPr>
          <w:sz w:val="28"/>
          <w:szCs w:val="28"/>
        </w:rPr>
        <w:tab/>
        <w:t>№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9328D4" w:rsidRDefault="009328D4" w:rsidP="009328D4">
      <w:pPr>
        <w:jc w:val="both"/>
        <w:rPr>
          <w:sz w:val="28"/>
          <w:szCs w:val="28"/>
        </w:rPr>
      </w:pPr>
    </w:p>
    <w:p w:rsidR="009328D4" w:rsidRDefault="009328D4" w:rsidP="009328D4">
      <w:pPr>
        <w:jc w:val="both"/>
        <w:rPr>
          <w:sz w:val="28"/>
          <w:szCs w:val="28"/>
        </w:rPr>
      </w:pPr>
    </w:p>
    <w:p w:rsidR="009328D4" w:rsidRDefault="009328D4" w:rsidP="00932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проведення індексації</w:t>
      </w:r>
    </w:p>
    <w:p w:rsidR="009328D4" w:rsidRDefault="009328D4" w:rsidP="009328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грошових доходів</w:t>
      </w:r>
    </w:p>
    <w:p w:rsidR="009328D4" w:rsidRDefault="009328D4" w:rsidP="009328D4">
      <w:pPr>
        <w:spacing w:line="360" w:lineRule="auto"/>
        <w:ind w:firstLine="708"/>
        <w:jc w:val="both"/>
        <w:rPr>
          <w:sz w:val="28"/>
          <w:szCs w:val="28"/>
        </w:rPr>
      </w:pPr>
    </w:p>
    <w:p w:rsidR="009328D4" w:rsidRDefault="009328D4" w:rsidP="009328D4">
      <w:pPr>
        <w:spacing w:line="360" w:lineRule="auto"/>
        <w:ind w:firstLine="708"/>
        <w:jc w:val="both"/>
        <w:rPr>
          <w:sz w:val="28"/>
          <w:szCs w:val="28"/>
        </w:rPr>
      </w:pPr>
      <w:r w:rsidRPr="0091732A">
        <w:rPr>
          <w:sz w:val="28"/>
          <w:szCs w:val="28"/>
        </w:rPr>
        <w:t>Відповідно до с</w:t>
      </w:r>
      <w:r>
        <w:rPr>
          <w:sz w:val="28"/>
          <w:szCs w:val="28"/>
        </w:rPr>
        <w:t>татті</w:t>
      </w:r>
      <w:r w:rsidRPr="0091732A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1732A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91732A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Закону України "Про індексацію грошових доходів населення" (із змінами), Порядку проведення індексації грошових доходів населення, затвердженого  постановою Кабінету Міністрів України від 17.07.2003 №1078 (із змінами):</w:t>
      </w:r>
    </w:p>
    <w:p w:rsidR="009328D4" w:rsidRDefault="009328D4" w:rsidP="009328D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індексацію заробітної плати працівників виконавчого апарату районної ради за </w:t>
      </w:r>
      <w:r>
        <w:rPr>
          <w:sz w:val="28"/>
          <w:szCs w:val="28"/>
        </w:rPr>
        <w:t>березень</w:t>
      </w:r>
      <w:bookmarkStart w:id="0" w:name="_GoBack"/>
      <w:bookmarkEnd w:id="0"/>
      <w:r>
        <w:rPr>
          <w:sz w:val="28"/>
          <w:szCs w:val="28"/>
        </w:rPr>
        <w:t xml:space="preserve"> 2022 року згідно з чинним законодавством.</w:t>
      </w:r>
    </w:p>
    <w:p w:rsidR="009328D4" w:rsidRPr="002F025A" w:rsidRDefault="009328D4" w:rsidP="009328D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F025A">
        <w:rPr>
          <w:sz w:val="28"/>
          <w:szCs w:val="28"/>
        </w:rPr>
        <w:t xml:space="preserve">Контроль за виконанням розпорядження покласти на </w:t>
      </w:r>
      <w:r>
        <w:rPr>
          <w:sz w:val="28"/>
          <w:szCs w:val="28"/>
        </w:rPr>
        <w:t>МИРОШНИЧЕНКО О.В., головного бухгалтера</w:t>
      </w:r>
      <w:r w:rsidRPr="002F025A">
        <w:rPr>
          <w:sz w:val="28"/>
          <w:szCs w:val="28"/>
        </w:rPr>
        <w:t xml:space="preserve"> виконавчого апарату районної ради.</w:t>
      </w:r>
    </w:p>
    <w:p w:rsidR="009328D4" w:rsidRDefault="009328D4" w:rsidP="009328D4">
      <w:pPr>
        <w:jc w:val="both"/>
        <w:rPr>
          <w:sz w:val="28"/>
          <w:szCs w:val="28"/>
        </w:rPr>
      </w:pPr>
    </w:p>
    <w:p w:rsidR="009328D4" w:rsidRDefault="009328D4" w:rsidP="009328D4">
      <w:pPr>
        <w:jc w:val="both"/>
        <w:rPr>
          <w:sz w:val="28"/>
          <w:szCs w:val="28"/>
        </w:rPr>
      </w:pPr>
    </w:p>
    <w:p w:rsidR="009328D4" w:rsidRPr="0091732A" w:rsidRDefault="009328D4" w:rsidP="009328D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ВАСИЛЕНКО</w:t>
      </w:r>
    </w:p>
    <w:p w:rsidR="009328D4" w:rsidRDefault="009328D4" w:rsidP="009328D4"/>
    <w:p w:rsidR="009328D4" w:rsidRDefault="009328D4" w:rsidP="009328D4"/>
    <w:p w:rsidR="009328D4" w:rsidRDefault="009328D4" w:rsidP="009328D4"/>
    <w:p w:rsidR="0036095A" w:rsidRDefault="0036095A"/>
    <w:sectPr w:rsidR="0036095A" w:rsidSect="00D325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25F9B"/>
    <w:multiLevelType w:val="hybridMultilevel"/>
    <w:tmpl w:val="30F0E65E"/>
    <w:lvl w:ilvl="0" w:tplc="22A0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D4"/>
    <w:rsid w:val="000C2D5E"/>
    <w:rsid w:val="0036095A"/>
    <w:rsid w:val="005F595D"/>
    <w:rsid w:val="00721EFD"/>
    <w:rsid w:val="007C2813"/>
    <w:rsid w:val="009328D4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8D4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9328D4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28D4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8D4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9328D4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8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28D4"/>
    <w:rPr>
      <w:rFonts w:ascii="Times New Roman" w:eastAsia="Times New Roman" w:hAnsi="Times New Roman" w:cs="Times New Roman"/>
      <w:b/>
      <w:sz w:val="40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</Characters>
  <Application>Microsoft Office Word</Application>
  <DocSecurity>0</DocSecurity>
  <Lines>2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2022-04-01T09:58:00Z</dcterms:created>
  <dcterms:modified xsi:type="dcterms:W3CDTF">2022-04-01T10:08:00Z</dcterms:modified>
</cp:coreProperties>
</file>