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05" w:rsidRPr="00BC15ED" w:rsidRDefault="009B0105" w:rsidP="009B010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379043F" wp14:editId="74A4B55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05" w:rsidRPr="00E03E7B" w:rsidRDefault="009B0105" w:rsidP="009B0105">
      <w:pPr>
        <w:jc w:val="center"/>
        <w:rPr>
          <w:b/>
        </w:rPr>
      </w:pPr>
    </w:p>
    <w:p w:rsidR="009B0105" w:rsidRPr="00E03E7B" w:rsidRDefault="009B0105" w:rsidP="009B0105">
      <w:pPr>
        <w:jc w:val="center"/>
        <w:rPr>
          <w:b/>
        </w:rPr>
      </w:pPr>
    </w:p>
    <w:p w:rsidR="009B0105" w:rsidRPr="00E03E7B" w:rsidRDefault="009B0105" w:rsidP="009B0105">
      <w:pPr>
        <w:jc w:val="center"/>
      </w:pPr>
    </w:p>
    <w:p w:rsidR="009B0105" w:rsidRPr="00E03E7B" w:rsidRDefault="009B0105" w:rsidP="009B0105">
      <w:pPr>
        <w:pStyle w:val="1"/>
        <w:jc w:val="center"/>
        <w:rPr>
          <w:b/>
        </w:rPr>
      </w:pPr>
    </w:p>
    <w:p w:rsidR="009B0105" w:rsidRPr="000C71B6" w:rsidRDefault="009B0105" w:rsidP="009B010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B0105" w:rsidRPr="000C71B6" w:rsidRDefault="009B0105" w:rsidP="009B0105">
      <w:pPr>
        <w:jc w:val="center"/>
        <w:rPr>
          <w:rFonts w:ascii="Georgia" w:hAnsi="Georgia"/>
          <w:b/>
        </w:rPr>
      </w:pPr>
    </w:p>
    <w:p w:rsidR="009B0105" w:rsidRPr="000C71B6" w:rsidRDefault="009B0105" w:rsidP="009B010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B0105" w:rsidRPr="000C71B6" w:rsidRDefault="009B0105" w:rsidP="009B0105">
      <w:pPr>
        <w:pStyle w:val="1"/>
        <w:rPr>
          <w:rFonts w:ascii="Georgia" w:hAnsi="Georgia"/>
          <w:sz w:val="28"/>
          <w:szCs w:val="28"/>
        </w:rPr>
      </w:pPr>
    </w:p>
    <w:p w:rsidR="009B0105" w:rsidRPr="00703E77" w:rsidRDefault="009B0105" w:rsidP="009B0105">
      <w:pPr>
        <w:jc w:val="both"/>
        <w:rPr>
          <w:szCs w:val="28"/>
          <w:lang w:val="ru-RU"/>
        </w:rPr>
      </w:pPr>
      <w:r>
        <w:rPr>
          <w:szCs w:val="28"/>
        </w:rPr>
        <w:t>2</w:t>
      </w:r>
      <w:r w:rsidR="001463A4">
        <w:rPr>
          <w:szCs w:val="28"/>
        </w:rPr>
        <w:t>5</w:t>
      </w:r>
      <w:r>
        <w:rPr>
          <w:szCs w:val="28"/>
        </w:rPr>
        <w:t>.0</w:t>
      </w:r>
      <w:r w:rsidR="001463A4">
        <w:rPr>
          <w:szCs w:val="28"/>
        </w:rPr>
        <w:t>3</w:t>
      </w:r>
      <w:r>
        <w:rPr>
          <w:szCs w:val="28"/>
        </w:rPr>
        <w:t>.2022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 w:rsidR="001463A4">
        <w:rPr>
          <w:szCs w:val="28"/>
        </w:rPr>
        <w:t>18</w:t>
      </w: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  <w:r>
        <w:t xml:space="preserve">Про внесення змін до розпорядження </w:t>
      </w:r>
    </w:p>
    <w:p w:rsidR="009B0105" w:rsidRDefault="009B0105" w:rsidP="009B0105">
      <w:pPr>
        <w:jc w:val="both"/>
      </w:pPr>
      <w:r>
        <w:t xml:space="preserve">районної ради від 21.02.2022 </w:t>
      </w:r>
      <w:r w:rsidRPr="009B0105">
        <w:t>№12</w:t>
      </w:r>
      <w:r>
        <w:t xml:space="preserve"> </w:t>
      </w:r>
    </w:p>
    <w:p w:rsidR="009B0105" w:rsidRDefault="009B0105" w:rsidP="009B0105">
      <w:pPr>
        <w:jc w:val="both"/>
      </w:pPr>
      <w:r>
        <w:t>"</w:t>
      </w:r>
      <w:r>
        <w:t>Про затвердження лімітів</w:t>
      </w:r>
      <w:r>
        <w:t xml:space="preserve"> </w:t>
      </w:r>
      <w:r>
        <w:t xml:space="preserve">споживання </w:t>
      </w:r>
    </w:p>
    <w:p w:rsidR="009B0105" w:rsidRDefault="009B0105" w:rsidP="009B0105">
      <w:pPr>
        <w:jc w:val="both"/>
      </w:pPr>
      <w:r>
        <w:t>енергоносіїв</w:t>
      </w:r>
      <w:r>
        <w:t xml:space="preserve"> </w:t>
      </w:r>
      <w:r>
        <w:t>на 2022 рік в натуральних</w:t>
      </w:r>
    </w:p>
    <w:p w:rsidR="009B0105" w:rsidRDefault="009B0105" w:rsidP="009B0105">
      <w:pPr>
        <w:jc w:val="both"/>
      </w:pPr>
      <w:r>
        <w:t>показниках</w:t>
      </w:r>
      <w:r>
        <w:t>"</w:t>
      </w: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довідки фінансового управління Черкаської районної державної адміністрації про зміни до річного розпису бюджету на 2022 рік від 21.03.2022 №3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з метою встановлення цільових обсягів споживання енергоносіїв</w:t>
      </w:r>
    </w:p>
    <w:p w:rsidR="009B0105" w:rsidRPr="00371891" w:rsidRDefault="009B0105" w:rsidP="009B0105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9B0105" w:rsidRDefault="009B0105" w:rsidP="009B0105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Внести</w:t>
      </w:r>
      <w:r>
        <w:t xml:space="preserve"> змін</w:t>
      </w:r>
      <w:r>
        <w:t>и</w:t>
      </w:r>
      <w:r>
        <w:t xml:space="preserve"> до розпорядження районної ради від 21.02.2022 №12 </w:t>
      </w:r>
      <w:r>
        <w:t xml:space="preserve">"Про </w:t>
      </w:r>
      <w:r>
        <w:t>з</w:t>
      </w:r>
      <w:r>
        <w:t xml:space="preserve">атвердження лімітів споживання </w:t>
      </w:r>
      <w:r>
        <w:t>енергоносіїв на 2022 рік в натуральних</w:t>
      </w:r>
    </w:p>
    <w:p w:rsidR="009B0105" w:rsidRDefault="009B0105" w:rsidP="009B0105">
      <w:pPr>
        <w:jc w:val="both"/>
      </w:pPr>
      <w:r>
        <w:t>показниках"</w:t>
      </w:r>
      <w:r>
        <w:t xml:space="preserve">, затвердивши </w:t>
      </w:r>
      <w:r>
        <w:t>ліміти споживання енергоносіїв на 2022 рік в натуральних показниках</w:t>
      </w:r>
      <w:r>
        <w:t xml:space="preserve"> у новій редакції</w:t>
      </w:r>
      <w:r>
        <w:t>, що додаються.</w:t>
      </w:r>
    </w:p>
    <w:p w:rsidR="009B0105" w:rsidRDefault="009B0105" w:rsidP="009B0105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</w:p>
    <w:p w:rsidR="009B0105" w:rsidRDefault="009B0105" w:rsidP="009B0105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9B0105" w:rsidRDefault="009B0105" w:rsidP="009B01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21.02.2022 №12</w:t>
      </w:r>
    </w:p>
    <w:p w:rsidR="009B0105" w:rsidRDefault="009B0105" w:rsidP="009B01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(в редакції розпорядження</w:t>
      </w:r>
    </w:p>
    <w:p w:rsidR="001463A4" w:rsidRDefault="001463A4" w:rsidP="009B01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25.03.2022 №18)</w:t>
      </w:r>
    </w:p>
    <w:p w:rsidR="009B0105" w:rsidRDefault="009B0105" w:rsidP="009B0105">
      <w:pPr>
        <w:jc w:val="both"/>
      </w:pPr>
    </w:p>
    <w:p w:rsidR="009B0105" w:rsidRDefault="009B0105" w:rsidP="009B0105">
      <w:pPr>
        <w:jc w:val="center"/>
      </w:pPr>
      <w:r>
        <w:t>Ліміти споживання енергоносіїв</w:t>
      </w:r>
    </w:p>
    <w:p w:rsidR="009B0105" w:rsidRDefault="009B0105" w:rsidP="009B0105">
      <w:pPr>
        <w:jc w:val="center"/>
      </w:pPr>
      <w:r>
        <w:t>на 2022 рік</w:t>
      </w:r>
    </w:p>
    <w:p w:rsidR="009B0105" w:rsidRDefault="009B0105" w:rsidP="009B0105">
      <w:pPr>
        <w:jc w:val="center"/>
      </w:pPr>
      <w:r>
        <w:t>в натуральних показниках</w:t>
      </w:r>
    </w:p>
    <w:p w:rsidR="009B0105" w:rsidRDefault="009B0105" w:rsidP="009B01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9B0105" w:rsidTr="007007DD">
        <w:tc>
          <w:tcPr>
            <w:tcW w:w="828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9B0105" w:rsidRDefault="009B0105" w:rsidP="007007DD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>Натуральні показники</w:t>
            </w:r>
          </w:p>
        </w:tc>
      </w:tr>
      <w:tr w:rsidR="009B0105" w:rsidTr="007007DD">
        <w:tc>
          <w:tcPr>
            <w:tcW w:w="828" w:type="dxa"/>
            <w:shd w:val="clear" w:color="auto" w:fill="auto"/>
          </w:tcPr>
          <w:p w:rsidR="009B0105" w:rsidRDefault="009B0105" w:rsidP="007007D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9B0105" w:rsidRDefault="009B0105" w:rsidP="007007DD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>83</w:t>
            </w:r>
          </w:p>
        </w:tc>
      </w:tr>
      <w:tr w:rsidR="009B0105" w:rsidTr="007007DD">
        <w:tc>
          <w:tcPr>
            <w:tcW w:w="828" w:type="dxa"/>
            <w:shd w:val="clear" w:color="auto" w:fill="auto"/>
          </w:tcPr>
          <w:p w:rsidR="009B0105" w:rsidRDefault="009B0105" w:rsidP="007007D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9B0105" w:rsidRDefault="009B0105" w:rsidP="007007DD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r>
              <w:t>4379</w:t>
            </w:r>
          </w:p>
        </w:tc>
      </w:tr>
      <w:tr w:rsidR="009B0105" w:rsidTr="007007DD">
        <w:tc>
          <w:tcPr>
            <w:tcW w:w="828" w:type="dxa"/>
            <w:shd w:val="clear" w:color="auto" w:fill="auto"/>
          </w:tcPr>
          <w:p w:rsidR="009B0105" w:rsidRDefault="009B0105" w:rsidP="007007DD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9B0105" w:rsidRDefault="009B0105" w:rsidP="007007DD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9B0105" w:rsidRDefault="009B0105" w:rsidP="007007DD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9B0105" w:rsidRDefault="001463A4" w:rsidP="007007DD">
            <w:pPr>
              <w:jc w:val="center"/>
            </w:pPr>
            <w:r>
              <w:t>9550</w:t>
            </w:r>
            <w:bookmarkStart w:id="0" w:name="_GoBack"/>
            <w:bookmarkEnd w:id="0"/>
          </w:p>
        </w:tc>
      </w:tr>
    </w:tbl>
    <w:p w:rsidR="009B0105" w:rsidRDefault="009B0105" w:rsidP="009B0105">
      <w:pPr>
        <w:jc w:val="center"/>
      </w:pPr>
    </w:p>
    <w:p w:rsidR="009B0105" w:rsidRPr="00703E77" w:rsidRDefault="009B0105" w:rsidP="009B0105">
      <w:pPr>
        <w:jc w:val="center"/>
      </w:pPr>
      <w:r>
        <w:t>_________________________________</w:t>
      </w:r>
    </w:p>
    <w:p w:rsidR="009B0105" w:rsidRDefault="009B0105" w:rsidP="009B0105"/>
    <w:p w:rsidR="009B0105" w:rsidRDefault="009B0105" w:rsidP="009B0105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05"/>
    <w:rsid w:val="000C2D5E"/>
    <w:rsid w:val="001463A4"/>
    <w:rsid w:val="0036095A"/>
    <w:rsid w:val="005F595D"/>
    <w:rsid w:val="00721EFD"/>
    <w:rsid w:val="007C2813"/>
    <w:rsid w:val="009B0105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B010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01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0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0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B010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01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0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0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2022-04-04T11:32:00Z</dcterms:created>
  <dcterms:modified xsi:type="dcterms:W3CDTF">2022-04-04T11:43:00Z</dcterms:modified>
</cp:coreProperties>
</file>