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79" w:rsidRPr="00BC15ED" w:rsidRDefault="00757C79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C79" w:rsidRPr="00E03E7B" w:rsidRDefault="00757C79" w:rsidP="003A7B7A">
      <w:pPr>
        <w:jc w:val="center"/>
        <w:rPr>
          <w:b/>
        </w:rPr>
      </w:pPr>
    </w:p>
    <w:p w:rsidR="00757C79" w:rsidRPr="00E03E7B" w:rsidRDefault="00757C79" w:rsidP="003A7B7A">
      <w:pPr>
        <w:jc w:val="center"/>
        <w:rPr>
          <w:b/>
        </w:rPr>
      </w:pPr>
    </w:p>
    <w:p w:rsidR="00757C79" w:rsidRPr="00E03E7B" w:rsidRDefault="00757C79" w:rsidP="003A7B7A">
      <w:pPr>
        <w:jc w:val="center"/>
      </w:pPr>
    </w:p>
    <w:p w:rsidR="00757C79" w:rsidRPr="00E03E7B" w:rsidRDefault="00757C79" w:rsidP="003A7B7A">
      <w:pPr>
        <w:pStyle w:val="1"/>
        <w:jc w:val="center"/>
        <w:rPr>
          <w:b/>
        </w:rPr>
      </w:pPr>
    </w:p>
    <w:p w:rsidR="00757C79" w:rsidRPr="000C71B6" w:rsidRDefault="00757C79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757C79" w:rsidRPr="000C71B6" w:rsidRDefault="00757C79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57C79" w:rsidRPr="0004554C" w:rsidRDefault="00757C79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757C79" w:rsidRPr="0025190D" w:rsidRDefault="00757C79" w:rsidP="003A7B7A">
      <w:pPr>
        <w:pStyle w:val="1"/>
        <w:rPr>
          <w:rFonts w:ascii="Georgia" w:hAnsi="Georgia"/>
          <w:sz w:val="16"/>
          <w:szCs w:val="16"/>
        </w:rPr>
      </w:pPr>
    </w:p>
    <w:p w:rsidR="00757C79" w:rsidRDefault="00757C79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04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№33</w:t>
      </w:r>
    </w:p>
    <w:p w:rsidR="00757C79" w:rsidRDefault="00757C79" w:rsidP="00757C79">
      <w:pPr>
        <w:rPr>
          <w:lang w:eastAsia="ru-RU"/>
        </w:rPr>
      </w:pPr>
    </w:p>
    <w:p w:rsidR="00757C79" w:rsidRDefault="00757C79" w:rsidP="00757C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створення комісії</w:t>
      </w:r>
    </w:p>
    <w:p w:rsidR="00757C79" w:rsidRDefault="00757C79" w:rsidP="00757C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Відповідно до статей 55, 60 Закону України "Про місцеве самоврядування в Україні"</w:t>
      </w:r>
    </w:p>
    <w:p w:rsidR="00757C79" w:rsidRPr="00053136" w:rsidRDefault="00053136" w:rsidP="0005313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136"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757C79" w:rsidRDefault="00757C79" w:rsidP="00757C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Створити комісію для проведення обстеження приміщення, яке знаходиться в</w:t>
      </w:r>
      <w:r w:rsidR="007616B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управлінні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Черкаської районної ради, на балансі Господарського управління експлуатації приміщень згідно з додатком.</w:t>
      </w:r>
    </w:p>
    <w:p w:rsidR="00053136" w:rsidRPr="00053136" w:rsidRDefault="00053136" w:rsidP="0005313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136">
        <w:rPr>
          <w:rFonts w:ascii="Times New Roman" w:hAnsi="Times New Roman" w:cs="Times New Roman"/>
          <w:sz w:val="28"/>
          <w:szCs w:val="28"/>
          <w:lang w:eastAsia="ru-RU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організувати і </w:t>
      </w:r>
      <w:r w:rsidRPr="00053136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обстеження приміщення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53136">
        <w:rPr>
          <w:rFonts w:ascii="Times New Roman" w:hAnsi="Times New Roman" w:cs="Times New Roman"/>
          <w:sz w:val="28"/>
          <w:szCs w:val="28"/>
          <w:lang w:eastAsia="ru-RU"/>
        </w:rPr>
        <w:t>вул. Кошового,3 м. Канів 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05 серпня 2022 року, склавши відповідний акт.</w:t>
      </w:r>
    </w:p>
    <w:p w:rsidR="00757C79" w:rsidRDefault="00053136" w:rsidP="00757C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розпорядження покласти на 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ГОНЧАРЕНКА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заступника голови Черкаської районної ради.</w:t>
      </w: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Default="00053136" w:rsidP="0005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Додаток</w:t>
      </w:r>
    </w:p>
    <w:p w:rsidR="00053136" w:rsidRDefault="00053136" w:rsidP="0005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до розпорядження</w:t>
      </w:r>
    </w:p>
    <w:p w:rsidR="00053136" w:rsidRDefault="00053136" w:rsidP="0005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 04.08.2022 №33</w:t>
      </w:r>
    </w:p>
    <w:p w:rsidR="00053136" w:rsidRDefault="00053136" w:rsidP="0005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СКЛАД КОМІСІЇ</w:t>
      </w:r>
    </w:p>
    <w:p w:rsidR="00053136" w:rsidRDefault="006F36EF" w:rsidP="0005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53136">
        <w:rPr>
          <w:rFonts w:ascii="Times New Roman" w:hAnsi="Times New Roman" w:cs="Times New Roman"/>
          <w:sz w:val="28"/>
          <w:szCs w:val="28"/>
          <w:lang w:eastAsia="ru-RU"/>
        </w:rPr>
        <w:t>ля проведення обстеження приміщення по вул. Кошового,3 м. Канів</w:t>
      </w:r>
    </w:p>
    <w:p w:rsidR="006F36EF" w:rsidRDefault="006F36EF" w:rsidP="0005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Черкаського району Черкаської області</w:t>
      </w:r>
    </w:p>
    <w:p w:rsidR="00053136" w:rsidRDefault="00053136" w:rsidP="0005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94D" w:rsidRDefault="00053136" w:rsidP="00E5094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Володимир Володимирович, начальник відділу з питань управління персоналом, документообігу та взаємодії з депутатами </w:t>
      </w:r>
      <w:r w:rsidRPr="00053136">
        <w:rPr>
          <w:rFonts w:ascii="Times New Roman" w:hAnsi="Times New Roman" w:cs="Times New Roman"/>
          <w:sz w:val="28"/>
          <w:szCs w:val="28"/>
          <w:lang w:eastAsia="ru-RU"/>
        </w:rPr>
        <w:t>виконавчого апарату районної ради</w:t>
      </w:r>
      <w:r w:rsidR="00E5094D">
        <w:rPr>
          <w:rFonts w:ascii="Times New Roman" w:hAnsi="Times New Roman" w:cs="Times New Roman"/>
          <w:sz w:val="28"/>
          <w:szCs w:val="28"/>
          <w:lang w:eastAsia="ru-RU"/>
        </w:rPr>
        <w:t>, голова комісії.</w:t>
      </w:r>
    </w:p>
    <w:p w:rsidR="00E5094D" w:rsidRDefault="00E5094D" w:rsidP="00E5094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МАКСИМЕНКО Світлана Володимирівна,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начальника Господарського управління експлуатації приміщень Черкаської районної ради, секретар комісії.</w:t>
      </w:r>
    </w:p>
    <w:p w:rsidR="00E5094D" w:rsidRDefault="00E5094D" w:rsidP="00E5094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Члени комісії:</w:t>
      </w:r>
    </w:p>
    <w:p w:rsidR="00E5094D" w:rsidRDefault="00E5094D" w:rsidP="00E5094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94D">
        <w:rPr>
          <w:rFonts w:ascii="Times New Roman" w:hAnsi="Times New Roman" w:cs="Times New Roman"/>
          <w:sz w:val="28"/>
          <w:szCs w:val="28"/>
          <w:lang w:eastAsia="ru-RU"/>
        </w:rPr>
        <w:t>ЖИЛЯЄВ Дмитро Андрійович, заступник начальника Господарського управління експлуатації приміщень Черкаської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айонної ради.</w:t>
      </w:r>
    </w:p>
    <w:p w:rsidR="00E5094D" w:rsidRDefault="00E5094D" w:rsidP="00E5094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094D">
        <w:rPr>
          <w:rFonts w:ascii="Times New Roman" w:hAnsi="Times New Roman" w:cs="Times New Roman"/>
          <w:sz w:val="28"/>
          <w:szCs w:val="28"/>
          <w:lang w:eastAsia="ru-RU"/>
        </w:rPr>
        <w:t>ЯКОВЛЕВ</w:t>
      </w:r>
      <w:proofErr w:type="spellEnd"/>
      <w:r w:rsidRPr="00E5094D">
        <w:rPr>
          <w:rFonts w:ascii="Times New Roman" w:hAnsi="Times New Roman" w:cs="Times New Roman"/>
          <w:sz w:val="28"/>
          <w:szCs w:val="28"/>
          <w:lang w:eastAsia="ru-RU"/>
        </w:rPr>
        <w:t xml:space="preserve"> Руслан Григорович, головний спеціаліст відділу юридичного управління та управління об'єктами комунальної  власності виконавчого апарату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094D" w:rsidRDefault="00E5094D" w:rsidP="00E5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E5094D" w:rsidRDefault="00E5094D" w:rsidP="00E5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94D" w:rsidRPr="00E5094D" w:rsidRDefault="00E5094D" w:rsidP="00E5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ТАРАХТІЙ</w:t>
      </w:r>
      <w:proofErr w:type="spellEnd"/>
    </w:p>
    <w:p w:rsidR="00053136" w:rsidRDefault="00053136" w:rsidP="0005313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36" w:rsidRPr="00053136" w:rsidRDefault="00053136" w:rsidP="000531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4302"/>
    <w:multiLevelType w:val="hybridMultilevel"/>
    <w:tmpl w:val="889C3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16E9"/>
    <w:multiLevelType w:val="hybridMultilevel"/>
    <w:tmpl w:val="F90A7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9"/>
    <w:rsid w:val="00053136"/>
    <w:rsid w:val="000C2D5E"/>
    <w:rsid w:val="0036095A"/>
    <w:rsid w:val="005F595D"/>
    <w:rsid w:val="006F36EF"/>
    <w:rsid w:val="00721EFD"/>
    <w:rsid w:val="00757C79"/>
    <w:rsid w:val="007616B7"/>
    <w:rsid w:val="007C2813"/>
    <w:rsid w:val="00D17584"/>
    <w:rsid w:val="00E5094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C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7C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C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7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C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7C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C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7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2022-08-09T07:22:00Z</cp:lastPrinted>
  <dcterms:created xsi:type="dcterms:W3CDTF">2022-08-05T10:47:00Z</dcterms:created>
  <dcterms:modified xsi:type="dcterms:W3CDTF">2022-08-09T07:22:00Z</dcterms:modified>
</cp:coreProperties>
</file>