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A9" w:rsidRPr="00282462" w:rsidRDefault="004C4A76" w:rsidP="00815F6E">
      <w:pPr>
        <w:framePr w:w="740" w:hSpace="180" w:wrap="auto" w:vAnchor="text" w:hAnchor="page" w:x="5810" w:y="1"/>
        <w:ind w:right="-70"/>
        <w:jc w:val="center"/>
      </w:pPr>
      <w:bookmarkStart w:id="0" w:name="_GoBack"/>
      <w:bookmarkEnd w:id="0"/>
      <w:r>
        <w:rPr>
          <w:noProof/>
          <w:lang w:eastAsia="uk-UA"/>
        </w:rPr>
        <w:drawing>
          <wp:inline distT="0" distB="0" distL="0" distR="0">
            <wp:extent cx="5334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ED15A9" w:rsidRPr="00282462" w:rsidRDefault="00ED15A9" w:rsidP="00815F6E">
      <w:pPr>
        <w:jc w:val="center"/>
        <w:rPr>
          <w:b/>
        </w:rPr>
      </w:pPr>
    </w:p>
    <w:p w:rsidR="00ED15A9" w:rsidRPr="00282462" w:rsidRDefault="00ED15A9" w:rsidP="00815F6E">
      <w:pPr>
        <w:jc w:val="center"/>
        <w:rPr>
          <w:b/>
        </w:rPr>
      </w:pPr>
    </w:p>
    <w:p w:rsidR="00ED15A9" w:rsidRPr="00282462" w:rsidRDefault="00ED15A9" w:rsidP="00815F6E">
      <w:pPr>
        <w:jc w:val="center"/>
      </w:pPr>
    </w:p>
    <w:p w:rsidR="00ED15A9" w:rsidRPr="00282462" w:rsidRDefault="00ED15A9" w:rsidP="00815F6E">
      <w:pPr>
        <w:pStyle w:val="4"/>
        <w:jc w:val="center"/>
        <w:rPr>
          <w:rFonts w:ascii="Georgia" w:hAnsi="Georgia"/>
          <w:sz w:val="36"/>
          <w:szCs w:val="36"/>
        </w:rPr>
      </w:pPr>
      <w:r w:rsidRPr="00282462">
        <w:rPr>
          <w:rFonts w:ascii="Georgia" w:hAnsi="Georgia"/>
          <w:sz w:val="36"/>
          <w:szCs w:val="36"/>
        </w:rPr>
        <w:t>ЧЕРКАСЬКА РАЙОННА РАДА</w:t>
      </w:r>
    </w:p>
    <w:p w:rsidR="00ED15A9" w:rsidRPr="00282462" w:rsidRDefault="00ED15A9" w:rsidP="00815F6E">
      <w:pPr>
        <w:tabs>
          <w:tab w:val="left" w:pos="5652"/>
        </w:tabs>
        <w:rPr>
          <w:rFonts w:ascii="Georgia" w:hAnsi="Georgia"/>
          <w:b/>
        </w:rPr>
      </w:pPr>
      <w:r w:rsidRPr="00282462">
        <w:rPr>
          <w:rFonts w:ascii="Georgia" w:hAnsi="Georgia"/>
          <w:b/>
        </w:rPr>
        <w:tab/>
      </w:r>
    </w:p>
    <w:p w:rsidR="00ED15A9" w:rsidRPr="00282462" w:rsidRDefault="00ED15A9" w:rsidP="00815F6E">
      <w:pPr>
        <w:pStyle w:val="1"/>
        <w:jc w:val="center"/>
        <w:rPr>
          <w:rFonts w:ascii="Georgia" w:hAnsi="Georgia"/>
          <w:b/>
          <w:sz w:val="32"/>
          <w:szCs w:val="32"/>
        </w:rPr>
      </w:pPr>
      <w:r w:rsidRPr="00282462">
        <w:rPr>
          <w:rFonts w:ascii="Georgia" w:hAnsi="Georgia"/>
          <w:b/>
          <w:sz w:val="32"/>
          <w:szCs w:val="32"/>
        </w:rPr>
        <w:t>РОЗПОРЯДЖЕННЯ</w:t>
      </w:r>
    </w:p>
    <w:p w:rsidR="00ED15A9" w:rsidRPr="00282462" w:rsidRDefault="00ED15A9" w:rsidP="00815F6E">
      <w:pPr>
        <w:pStyle w:val="1"/>
        <w:rPr>
          <w:rFonts w:ascii="Georgia" w:hAnsi="Georgia"/>
          <w:sz w:val="16"/>
          <w:szCs w:val="16"/>
        </w:rPr>
      </w:pPr>
    </w:p>
    <w:p w:rsidR="00ED15A9" w:rsidRDefault="00ED15A9" w:rsidP="00815F6E">
      <w:pPr>
        <w:pStyle w:val="1"/>
        <w:rPr>
          <w:sz w:val="28"/>
          <w:szCs w:val="28"/>
        </w:rPr>
      </w:pPr>
      <w:r w:rsidRPr="00282462">
        <w:rPr>
          <w:sz w:val="28"/>
          <w:szCs w:val="28"/>
        </w:rPr>
        <w:t>19.01.2024</w:t>
      </w:r>
    </w:p>
    <w:p w:rsidR="00ED15A9" w:rsidRPr="00282462" w:rsidRDefault="00ED15A9" w:rsidP="00815F6E">
      <w:pPr>
        <w:pStyle w:val="1"/>
        <w:rPr>
          <w:sz w:val="28"/>
          <w:szCs w:val="28"/>
        </w:rPr>
      </w:pPr>
      <w:r w:rsidRPr="00282462">
        <w:rPr>
          <w:sz w:val="28"/>
          <w:szCs w:val="28"/>
        </w:rPr>
        <w:tab/>
      </w:r>
      <w:r w:rsidRPr="00282462">
        <w:rPr>
          <w:sz w:val="28"/>
          <w:szCs w:val="28"/>
        </w:rPr>
        <w:tab/>
      </w:r>
      <w:r w:rsidRPr="00282462">
        <w:rPr>
          <w:sz w:val="28"/>
          <w:szCs w:val="28"/>
        </w:rPr>
        <w:tab/>
      </w:r>
      <w:r w:rsidRPr="00282462">
        <w:rPr>
          <w:sz w:val="28"/>
          <w:szCs w:val="28"/>
        </w:rPr>
        <w:tab/>
      </w:r>
      <w:r w:rsidRPr="00282462">
        <w:rPr>
          <w:sz w:val="28"/>
          <w:szCs w:val="28"/>
        </w:rPr>
        <w:tab/>
      </w:r>
      <w:r w:rsidRPr="00282462">
        <w:rPr>
          <w:sz w:val="28"/>
          <w:szCs w:val="28"/>
        </w:rPr>
        <w:tab/>
      </w:r>
      <w:r w:rsidRPr="00282462">
        <w:rPr>
          <w:sz w:val="28"/>
          <w:szCs w:val="28"/>
        </w:rPr>
        <w:tab/>
      </w:r>
      <w:r w:rsidRPr="00282462">
        <w:rPr>
          <w:sz w:val="28"/>
          <w:szCs w:val="28"/>
        </w:rPr>
        <w:tab/>
      </w:r>
      <w:r w:rsidRPr="00282462">
        <w:rPr>
          <w:sz w:val="28"/>
          <w:szCs w:val="28"/>
        </w:rPr>
        <w:tab/>
      </w:r>
      <w:r w:rsidRPr="00282462">
        <w:rPr>
          <w:sz w:val="28"/>
          <w:szCs w:val="28"/>
        </w:rPr>
        <w:tab/>
      </w:r>
      <w:r w:rsidRPr="00282462">
        <w:rPr>
          <w:sz w:val="28"/>
          <w:szCs w:val="28"/>
        </w:rPr>
        <w:tab/>
        <w:t>№6</w:t>
      </w:r>
    </w:p>
    <w:p w:rsidR="00ED15A9" w:rsidRDefault="00ED15A9" w:rsidP="00815F6E">
      <w:pPr>
        <w:spacing w:after="0" w:line="240" w:lineRule="auto"/>
        <w:textAlignment w:val="baseline"/>
        <w:rPr>
          <w:rFonts w:ascii="Times New Roman" w:hAnsi="Times New Roman"/>
          <w:sz w:val="28"/>
          <w:szCs w:val="28"/>
          <w:lang w:eastAsia="uk-UA"/>
        </w:rPr>
      </w:pPr>
      <w:r w:rsidRPr="00282462">
        <w:rPr>
          <w:rFonts w:ascii="Times New Roman" w:hAnsi="Times New Roman"/>
          <w:sz w:val="28"/>
          <w:szCs w:val="28"/>
          <w:lang w:eastAsia="uk-UA"/>
        </w:rPr>
        <w:t>Про врегулювання конфлікту інтересів</w:t>
      </w:r>
    </w:p>
    <w:p w:rsidR="00ED15A9" w:rsidRPr="00282462" w:rsidRDefault="00ED15A9" w:rsidP="00815F6E">
      <w:pPr>
        <w:spacing w:after="0" w:line="240" w:lineRule="auto"/>
        <w:jc w:val="both"/>
        <w:textAlignment w:val="baseline"/>
        <w:rPr>
          <w:rFonts w:ascii="Times New Roman" w:hAnsi="Times New Roman"/>
          <w:sz w:val="28"/>
          <w:szCs w:val="28"/>
          <w:lang w:eastAsia="uk-UA"/>
        </w:rPr>
      </w:pPr>
      <w:r w:rsidRPr="00282462">
        <w:rPr>
          <w:rFonts w:ascii="Times New Roman" w:hAnsi="Times New Roman"/>
          <w:sz w:val="28"/>
          <w:szCs w:val="28"/>
          <w:lang w:eastAsia="uk-UA"/>
        </w:rPr>
        <w:tab/>
        <w:t>Відповідно до статті 55 Закону України "Про місцеве самоврядування в Україні"</w:t>
      </w:r>
      <w:r>
        <w:rPr>
          <w:rFonts w:ascii="Times New Roman" w:hAnsi="Times New Roman"/>
          <w:sz w:val="28"/>
          <w:szCs w:val="28"/>
          <w:lang w:eastAsia="uk-UA"/>
        </w:rPr>
        <w:t>, статей 28, 33 Закону України "Про запобігання корупції"</w:t>
      </w:r>
      <w:r w:rsidRPr="00282462">
        <w:rPr>
          <w:rFonts w:ascii="Times New Roman" w:hAnsi="Times New Roman"/>
          <w:sz w:val="28"/>
          <w:szCs w:val="28"/>
          <w:lang w:eastAsia="uk-UA"/>
        </w:rPr>
        <w:t xml:space="preserve">,  з метою врегулювання </w:t>
      </w:r>
      <w:r>
        <w:rPr>
          <w:rFonts w:ascii="Times New Roman" w:hAnsi="Times New Roman"/>
          <w:sz w:val="28"/>
          <w:szCs w:val="28"/>
          <w:lang w:eastAsia="uk-UA"/>
        </w:rPr>
        <w:t xml:space="preserve">реального </w:t>
      </w:r>
      <w:r w:rsidRPr="00282462">
        <w:rPr>
          <w:rFonts w:ascii="Times New Roman" w:hAnsi="Times New Roman"/>
          <w:sz w:val="28"/>
          <w:szCs w:val="28"/>
          <w:lang w:eastAsia="uk-UA"/>
        </w:rPr>
        <w:t>конфлікту інтересів</w:t>
      </w:r>
    </w:p>
    <w:p w:rsidR="00ED15A9" w:rsidRPr="00282462" w:rsidRDefault="00ED15A9" w:rsidP="00815F6E">
      <w:pPr>
        <w:spacing w:line="240" w:lineRule="auto"/>
        <w:jc w:val="both"/>
        <w:textAlignment w:val="baseline"/>
        <w:rPr>
          <w:rFonts w:ascii="Times New Roman" w:hAnsi="Times New Roman"/>
          <w:b/>
          <w:sz w:val="28"/>
          <w:szCs w:val="28"/>
          <w:lang w:eastAsia="uk-UA"/>
        </w:rPr>
      </w:pPr>
      <w:r w:rsidRPr="00282462">
        <w:rPr>
          <w:rFonts w:ascii="Times New Roman" w:hAnsi="Times New Roman"/>
          <w:b/>
          <w:sz w:val="28"/>
          <w:szCs w:val="28"/>
          <w:lang w:eastAsia="uk-UA"/>
        </w:rPr>
        <w:t>зобов'язую:</w:t>
      </w:r>
    </w:p>
    <w:p w:rsidR="00ED15A9" w:rsidRPr="00EA0320" w:rsidRDefault="00ED15A9" w:rsidP="00EA0320">
      <w:pPr>
        <w:pStyle w:val="a3"/>
        <w:numPr>
          <w:ilvl w:val="0"/>
          <w:numId w:val="1"/>
        </w:numPr>
        <w:spacing w:after="0" w:line="240" w:lineRule="auto"/>
        <w:ind w:left="0" w:firstLine="567"/>
        <w:jc w:val="both"/>
        <w:textAlignment w:val="baseline"/>
        <w:rPr>
          <w:rFonts w:ascii="Times New Roman" w:hAnsi="Times New Roman"/>
          <w:sz w:val="28"/>
          <w:szCs w:val="28"/>
          <w:lang w:eastAsia="uk-UA"/>
        </w:rPr>
      </w:pPr>
      <w:r w:rsidRPr="00EA0320">
        <w:rPr>
          <w:rFonts w:ascii="Times New Roman" w:hAnsi="Times New Roman"/>
          <w:sz w:val="28"/>
          <w:szCs w:val="28"/>
          <w:lang w:eastAsia="uk-UA"/>
        </w:rPr>
        <w:t>ЗАСТОСУВАТИ зовнішній контроль за виконанням СОВГИРЕЮ Тетяною Миколаївною, головним спеціалістом відділу з питань управління персоналом, документообігу та взаємодії з депутатами виконавчого апарату районної ради, членом комісії по встановленню трудового стажу для виплати надбавки за вислугу років працівникам виконавчого апарату районної ради, повноважень щодо встановлення підстави для виплати ТАРАХТІЮ Володимиру Володимировичу надбавки за вислугу років.</w:t>
      </w:r>
    </w:p>
    <w:p w:rsidR="00ED15A9" w:rsidRPr="00282462" w:rsidRDefault="00ED15A9" w:rsidP="00815F6E">
      <w:pPr>
        <w:pStyle w:val="a3"/>
        <w:numPr>
          <w:ilvl w:val="0"/>
          <w:numId w:val="1"/>
        </w:numPr>
        <w:spacing w:after="0" w:line="240" w:lineRule="auto"/>
        <w:ind w:left="0" w:firstLine="567"/>
        <w:jc w:val="both"/>
        <w:textAlignment w:val="baseline"/>
        <w:rPr>
          <w:rFonts w:ascii="Times New Roman" w:hAnsi="Times New Roman"/>
          <w:sz w:val="28"/>
          <w:szCs w:val="28"/>
          <w:lang w:eastAsia="uk-UA"/>
        </w:rPr>
      </w:pPr>
      <w:r w:rsidRPr="00282462">
        <w:rPr>
          <w:rFonts w:ascii="Times New Roman" w:hAnsi="Times New Roman"/>
          <w:sz w:val="28"/>
          <w:szCs w:val="28"/>
          <w:lang w:eastAsia="uk-UA"/>
        </w:rPr>
        <w:t>ВИЗНАЧИТИ ГРИЦЕНКО Ірину Василівну, начальника відділу  юридичного управління та управління об'єктами комунальної  власності ви</w:t>
      </w:r>
      <w:r>
        <w:rPr>
          <w:rFonts w:ascii="Times New Roman" w:hAnsi="Times New Roman"/>
          <w:sz w:val="28"/>
          <w:szCs w:val="28"/>
          <w:lang w:eastAsia="uk-UA"/>
        </w:rPr>
        <w:t>конавчого апарату районної ради,</w:t>
      </w:r>
      <w:r w:rsidRPr="00282462">
        <w:rPr>
          <w:rFonts w:ascii="Times New Roman" w:hAnsi="Times New Roman"/>
          <w:sz w:val="28"/>
          <w:szCs w:val="28"/>
          <w:lang w:eastAsia="uk-UA"/>
        </w:rPr>
        <w:t xml:space="preserve"> уповноважену особу з питань запобігання та виявлення корупції в Черкаській районній раді,</w:t>
      </w:r>
      <w:r w:rsidRPr="00282462">
        <w:rPr>
          <w:rFonts w:ascii="Times New Roman" w:hAnsi="Times New Roman"/>
          <w:sz w:val="28"/>
          <w:szCs w:val="28"/>
        </w:rPr>
        <w:t xml:space="preserve"> </w:t>
      </w:r>
      <w:r w:rsidRPr="00282462">
        <w:rPr>
          <w:rFonts w:ascii="Times New Roman" w:hAnsi="Times New Roman"/>
          <w:sz w:val="28"/>
          <w:szCs w:val="28"/>
          <w:lang w:eastAsia="uk-UA"/>
        </w:rPr>
        <w:t xml:space="preserve">уповноваженою на </w:t>
      </w:r>
      <w:r>
        <w:rPr>
          <w:rFonts w:ascii="Times New Roman" w:hAnsi="Times New Roman"/>
          <w:sz w:val="28"/>
          <w:szCs w:val="28"/>
          <w:lang w:eastAsia="uk-UA"/>
        </w:rPr>
        <w:t>здійснення</w:t>
      </w:r>
      <w:r w:rsidRPr="00282462">
        <w:rPr>
          <w:rFonts w:ascii="Times New Roman" w:hAnsi="Times New Roman"/>
          <w:sz w:val="28"/>
          <w:szCs w:val="28"/>
          <w:lang w:eastAsia="uk-UA"/>
        </w:rPr>
        <w:t xml:space="preserve"> зовнішнього контролю.</w:t>
      </w:r>
    </w:p>
    <w:p w:rsidR="00ED15A9" w:rsidRPr="00282462" w:rsidRDefault="00ED15A9" w:rsidP="00815F6E">
      <w:pPr>
        <w:pStyle w:val="a3"/>
        <w:numPr>
          <w:ilvl w:val="0"/>
          <w:numId w:val="1"/>
        </w:numPr>
        <w:spacing w:after="0" w:line="240" w:lineRule="auto"/>
        <w:ind w:left="0" w:firstLine="567"/>
        <w:jc w:val="both"/>
        <w:textAlignment w:val="baseline"/>
        <w:rPr>
          <w:rFonts w:ascii="Times New Roman" w:hAnsi="Times New Roman"/>
          <w:sz w:val="28"/>
          <w:szCs w:val="28"/>
          <w:lang w:eastAsia="uk-UA"/>
        </w:rPr>
      </w:pPr>
      <w:r w:rsidRPr="00282462">
        <w:rPr>
          <w:rFonts w:ascii="Times New Roman" w:hAnsi="Times New Roman"/>
          <w:sz w:val="28"/>
          <w:szCs w:val="28"/>
          <w:lang w:eastAsia="uk-UA"/>
        </w:rPr>
        <w:t>СОВГИРІ Тетяні Миколаївні, головному спеціалісту відділу з питань управління персоналом, документообігу та взаємодії з депутатами виконавчого апарату районної ради, приймати рішення щодо</w:t>
      </w:r>
      <w:r w:rsidRPr="00282462">
        <w:t xml:space="preserve"> </w:t>
      </w:r>
      <w:r w:rsidRPr="00282462">
        <w:rPr>
          <w:rFonts w:ascii="Times New Roman" w:hAnsi="Times New Roman"/>
          <w:sz w:val="28"/>
          <w:szCs w:val="28"/>
          <w:lang w:eastAsia="uk-UA"/>
        </w:rPr>
        <w:t>встановлення підстави для виплати ТАРАХТІЮ Володимиру Володимировичу надбавки за вислугу років у присутності ГРИЦЕНКО Ірини Василівни, начальника відділу  юридичного управління та управління об'єктами комунальної  власності виконавчого апарату районної ради, уповноваженої особи з питань запобігання та виявлення корупції в Черкаській районній раді.</w:t>
      </w:r>
    </w:p>
    <w:p w:rsidR="00ED15A9" w:rsidRPr="00282462" w:rsidRDefault="00ED15A9" w:rsidP="00815F6E">
      <w:pPr>
        <w:pStyle w:val="a3"/>
        <w:numPr>
          <w:ilvl w:val="0"/>
          <w:numId w:val="1"/>
        </w:numPr>
        <w:spacing w:after="0" w:line="240" w:lineRule="auto"/>
        <w:ind w:left="0" w:firstLine="567"/>
        <w:jc w:val="both"/>
        <w:textAlignment w:val="baseline"/>
        <w:rPr>
          <w:rFonts w:ascii="Times New Roman" w:hAnsi="Times New Roman"/>
          <w:sz w:val="28"/>
          <w:szCs w:val="28"/>
          <w:lang w:eastAsia="uk-UA"/>
        </w:rPr>
      </w:pPr>
      <w:r w:rsidRPr="00282462">
        <w:rPr>
          <w:rFonts w:ascii="Times New Roman" w:hAnsi="Times New Roman"/>
          <w:sz w:val="28"/>
          <w:szCs w:val="28"/>
          <w:lang w:eastAsia="uk-UA"/>
        </w:rPr>
        <w:t>ГРИЦЕНКО Ірині Василівні, начальнику відділу  юридичного управління та уп</w:t>
      </w:r>
      <w:r>
        <w:rPr>
          <w:rFonts w:ascii="Times New Roman" w:hAnsi="Times New Roman"/>
          <w:sz w:val="28"/>
          <w:szCs w:val="28"/>
          <w:lang w:eastAsia="uk-UA"/>
        </w:rPr>
        <w:t xml:space="preserve">равління об'єктами комунальної </w:t>
      </w:r>
      <w:r w:rsidRPr="00282462">
        <w:rPr>
          <w:rFonts w:ascii="Times New Roman" w:hAnsi="Times New Roman"/>
          <w:sz w:val="28"/>
          <w:szCs w:val="28"/>
          <w:lang w:eastAsia="uk-UA"/>
        </w:rPr>
        <w:t>власності виконавчого апарату районної ради, уповноваженій особі з питань запобігання та виявлення корупції в Черкаській районній раді поінформувати про результати здійснення зовнішнього контролю.</w:t>
      </w:r>
    </w:p>
    <w:p w:rsidR="00ED15A9" w:rsidRPr="00282462" w:rsidRDefault="00ED15A9" w:rsidP="00815F6E">
      <w:pPr>
        <w:pStyle w:val="a3"/>
        <w:numPr>
          <w:ilvl w:val="0"/>
          <w:numId w:val="1"/>
        </w:numPr>
        <w:spacing w:after="0" w:line="240" w:lineRule="auto"/>
        <w:ind w:left="0" w:firstLine="567"/>
        <w:jc w:val="both"/>
        <w:textAlignment w:val="baseline"/>
        <w:rPr>
          <w:rFonts w:ascii="Times New Roman" w:hAnsi="Times New Roman"/>
          <w:sz w:val="28"/>
          <w:szCs w:val="28"/>
          <w:lang w:eastAsia="uk-UA"/>
        </w:rPr>
      </w:pPr>
      <w:r w:rsidRPr="00282462">
        <w:rPr>
          <w:rFonts w:ascii="Times New Roman" w:hAnsi="Times New Roman"/>
          <w:sz w:val="28"/>
          <w:szCs w:val="28"/>
          <w:lang w:eastAsia="uk-UA"/>
        </w:rPr>
        <w:t>Контроль за виконанням розпорядження залишаю за собою.</w:t>
      </w:r>
    </w:p>
    <w:p w:rsidR="00ED15A9" w:rsidRDefault="00ED15A9" w:rsidP="00815F6E">
      <w:pPr>
        <w:spacing w:after="0" w:line="240" w:lineRule="auto"/>
        <w:jc w:val="both"/>
        <w:textAlignment w:val="baseline"/>
        <w:rPr>
          <w:rFonts w:ascii="Times New Roman" w:hAnsi="Times New Roman"/>
          <w:sz w:val="28"/>
          <w:szCs w:val="28"/>
          <w:lang w:eastAsia="uk-UA"/>
        </w:rPr>
      </w:pPr>
    </w:p>
    <w:p w:rsidR="00ED15A9" w:rsidRPr="00282462" w:rsidRDefault="00ED15A9" w:rsidP="008D4506">
      <w:pPr>
        <w:spacing w:after="0" w:line="240" w:lineRule="auto"/>
        <w:jc w:val="both"/>
        <w:textAlignment w:val="baseline"/>
      </w:pPr>
      <w:r w:rsidRPr="00282462">
        <w:rPr>
          <w:rFonts w:ascii="Times New Roman" w:hAnsi="Times New Roman"/>
          <w:sz w:val="28"/>
          <w:szCs w:val="28"/>
          <w:lang w:eastAsia="uk-UA"/>
        </w:rPr>
        <w:t>Голова</w:t>
      </w:r>
      <w:r w:rsidRPr="00282462">
        <w:rPr>
          <w:rFonts w:ascii="Times New Roman" w:hAnsi="Times New Roman"/>
          <w:sz w:val="28"/>
          <w:szCs w:val="28"/>
          <w:lang w:eastAsia="uk-UA"/>
        </w:rPr>
        <w:tab/>
      </w:r>
      <w:r w:rsidRPr="00282462">
        <w:rPr>
          <w:rFonts w:ascii="Times New Roman" w:hAnsi="Times New Roman"/>
          <w:sz w:val="28"/>
          <w:szCs w:val="28"/>
          <w:lang w:eastAsia="uk-UA"/>
        </w:rPr>
        <w:tab/>
      </w:r>
      <w:r w:rsidRPr="00282462">
        <w:rPr>
          <w:rFonts w:ascii="Times New Roman" w:hAnsi="Times New Roman"/>
          <w:sz w:val="28"/>
          <w:szCs w:val="28"/>
          <w:lang w:eastAsia="uk-UA"/>
        </w:rPr>
        <w:tab/>
      </w:r>
      <w:r w:rsidRPr="00282462">
        <w:rPr>
          <w:rFonts w:ascii="Times New Roman" w:hAnsi="Times New Roman"/>
          <w:sz w:val="28"/>
          <w:szCs w:val="28"/>
          <w:lang w:eastAsia="uk-UA"/>
        </w:rPr>
        <w:tab/>
      </w:r>
      <w:r w:rsidRPr="00282462">
        <w:rPr>
          <w:rFonts w:ascii="Times New Roman" w:hAnsi="Times New Roman"/>
          <w:sz w:val="28"/>
          <w:szCs w:val="28"/>
          <w:lang w:eastAsia="uk-UA"/>
        </w:rPr>
        <w:tab/>
      </w:r>
      <w:r w:rsidRPr="00282462">
        <w:rPr>
          <w:rFonts w:ascii="Times New Roman" w:hAnsi="Times New Roman"/>
          <w:sz w:val="28"/>
          <w:szCs w:val="28"/>
          <w:lang w:eastAsia="uk-UA"/>
        </w:rPr>
        <w:tab/>
      </w:r>
      <w:r w:rsidRPr="00282462">
        <w:rPr>
          <w:rFonts w:ascii="Times New Roman" w:hAnsi="Times New Roman"/>
          <w:sz w:val="28"/>
          <w:szCs w:val="28"/>
          <w:lang w:eastAsia="uk-UA"/>
        </w:rPr>
        <w:tab/>
      </w:r>
      <w:r w:rsidRPr="00282462">
        <w:rPr>
          <w:rFonts w:ascii="Times New Roman" w:hAnsi="Times New Roman"/>
          <w:sz w:val="28"/>
          <w:szCs w:val="28"/>
          <w:lang w:eastAsia="uk-UA"/>
        </w:rPr>
        <w:tab/>
        <w:t>Олександр ВАСИЛЕНКО</w:t>
      </w:r>
    </w:p>
    <w:sectPr w:rsidR="00ED15A9" w:rsidRPr="00282462"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6CF2"/>
    <w:multiLevelType w:val="hybridMultilevel"/>
    <w:tmpl w:val="F3F6BEB4"/>
    <w:lvl w:ilvl="0" w:tplc="3BAEE7CA">
      <w:start w:val="1"/>
      <w:numFmt w:val="decimal"/>
      <w:lvlText w:val="%1."/>
      <w:lvlJc w:val="left"/>
      <w:pPr>
        <w:ind w:left="720" w:hanging="360"/>
      </w:pPr>
      <w:rPr>
        <w:rFonts w:ascii="Times New Roman" w:hAnsi="Times New Roman" w:cs="Times New Roman" w:hint="default"/>
        <w:color w:val="auto"/>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6E"/>
    <w:rsid w:val="000C2D5E"/>
    <w:rsid w:val="000E5A76"/>
    <w:rsid w:val="002368CC"/>
    <w:rsid w:val="002821AF"/>
    <w:rsid w:val="00282462"/>
    <w:rsid w:val="002C2836"/>
    <w:rsid w:val="0036095A"/>
    <w:rsid w:val="004C4A76"/>
    <w:rsid w:val="00547976"/>
    <w:rsid w:val="00563130"/>
    <w:rsid w:val="005F595D"/>
    <w:rsid w:val="006A3D8A"/>
    <w:rsid w:val="00721EFD"/>
    <w:rsid w:val="007C2813"/>
    <w:rsid w:val="00815F6E"/>
    <w:rsid w:val="00851674"/>
    <w:rsid w:val="008D4506"/>
    <w:rsid w:val="00982C00"/>
    <w:rsid w:val="00A152D5"/>
    <w:rsid w:val="00B45832"/>
    <w:rsid w:val="00C03A87"/>
    <w:rsid w:val="00D17584"/>
    <w:rsid w:val="00EA0320"/>
    <w:rsid w:val="00ED15A9"/>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F6E"/>
    <w:pPr>
      <w:spacing w:after="200" w:line="276" w:lineRule="auto"/>
    </w:pPr>
    <w:rPr>
      <w:lang w:eastAsia="en-US"/>
    </w:rPr>
  </w:style>
  <w:style w:type="paragraph" w:styleId="1">
    <w:name w:val="heading 1"/>
    <w:basedOn w:val="a"/>
    <w:next w:val="a"/>
    <w:link w:val="10"/>
    <w:uiPriority w:val="99"/>
    <w:qFormat/>
    <w:rsid w:val="00815F6E"/>
    <w:pPr>
      <w:keepNext/>
      <w:spacing w:after="0" w:line="240" w:lineRule="auto"/>
      <w:outlineLvl w:val="0"/>
    </w:pPr>
    <w:rPr>
      <w:rFonts w:ascii="Times New Roman" w:eastAsia="Times New Roman" w:hAnsi="Times New Roman"/>
      <w:sz w:val="24"/>
      <w:szCs w:val="20"/>
      <w:lang w:eastAsia="ru-RU"/>
    </w:rPr>
  </w:style>
  <w:style w:type="paragraph" w:styleId="4">
    <w:name w:val="heading 4"/>
    <w:basedOn w:val="a"/>
    <w:next w:val="a"/>
    <w:link w:val="40"/>
    <w:uiPriority w:val="99"/>
    <w:qFormat/>
    <w:rsid w:val="00815F6E"/>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5F6E"/>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815F6E"/>
    <w:rPr>
      <w:rFonts w:ascii="Times New Roman" w:hAnsi="Times New Roman" w:cs="Times New Roman"/>
      <w:b/>
      <w:bCs/>
      <w:sz w:val="28"/>
      <w:szCs w:val="28"/>
      <w:lang w:eastAsia="ru-RU"/>
    </w:rPr>
  </w:style>
  <w:style w:type="paragraph" w:styleId="a3">
    <w:name w:val="List Paragraph"/>
    <w:basedOn w:val="a"/>
    <w:uiPriority w:val="99"/>
    <w:qFormat/>
    <w:rsid w:val="00815F6E"/>
    <w:pPr>
      <w:ind w:left="720"/>
      <w:contextualSpacing/>
    </w:pPr>
  </w:style>
  <w:style w:type="paragraph" w:styleId="a4">
    <w:name w:val="Balloon Text"/>
    <w:basedOn w:val="a"/>
    <w:link w:val="a5"/>
    <w:uiPriority w:val="99"/>
    <w:semiHidden/>
    <w:rsid w:val="00815F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15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F6E"/>
    <w:pPr>
      <w:spacing w:after="200" w:line="276" w:lineRule="auto"/>
    </w:pPr>
    <w:rPr>
      <w:lang w:eastAsia="en-US"/>
    </w:rPr>
  </w:style>
  <w:style w:type="paragraph" w:styleId="1">
    <w:name w:val="heading 1"/>
    <w:basedOn w:val="a"/>
    <w:next w:val="a"/>
    <w:link w:val="10"/>
    <w:uiPriority w:val="99"/>
    <w:qFormat/>
    <w:rsid w:val="00815F6E"/>
    <w:pPr>
      <w:keepNext/>
      <w:spacing w:after="0" w:line="240" w:lineRule="auto"/>
      <w:outlineLvl w:val="0"/>
    </w:pPr>
    <w:rPr>
      <w:rFonts w:ascii="Times New Roman" w:eastAsia="Times New Roman" w:hAnsi="Times New Roman"/>
      <w:sz w:val="24"/>
      <w:szCs w:val="20"/>
      <w:lang w:eastAsia="ru-RU"/>
    </w:rPr>
  </w:style>
  <w:style w:type="paragraph" w:styleId="4">
    <w:name w:val="heading 4"/>
    <w:basedOn w:val="a"/>
    <w:next w:val="a"/>
    <w:link w:val="40"/>
    <w:uiPriority w:val="99"/>
    <w:qFormat/>
    <w:rsid w:val="00815F6E"/>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5F6E"/>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815F6E"/>
    <w:rPr>
      <w:rFonts w:ascii="Times New Roman" w:hAnsi="Times New Roman" w:cs="Times New Roman"/>
      <w:b/>
      <w:bCs/>
      <w:sz w:val="28"/>
      <w:szCs w:val="28"/>
      <w:lang w:eastAsia="ru-RU"/>
    </w:rPr>
  </w:style>
  <w:style w:type="paragraph" w:styleId="a3">
    <w:name w:val="List Paragraph"/>
    <w:basedOn w:val="a"/>
    <w:uiPriority w:val="99"/>
    <w:qFormat/>
    <w:rsid w:val="00815F6E"/>
    <w:pPr>
      <w:ind w:left="720"/>
      <w:contextualSpacing/>
    </w:pPr>
  </w:style>
  <w:style w:type="paragraph" w:styleId="a4">
    <w:name w:val="Balloon Text"/>
    <w:basedOn w:val="a"/>
    <w:link w:val="a5"/>
    <w:uiPriority w:val="99"/>
    <w:semiHidden/>
    <w:rsid w:val="00815F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15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724</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2024-01-23T13:57:00Z</cp:lastPrinted>
  <dcterms:created xsi:type="dcterms:W3CDTF">2024-02-01T13:44:00Z</dcterms:created>
  <dcterms:modified xsi:type="dcterms:W3CDTF">2024-02-01T13:44:00Z</dcterms:modified>
</cp:coreProperties>
</file>